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C4" w:rsidRPr="00407282" w:rsidRDefault="008720C4" w:rsidP="00976B38">
      <w:pPr>
        <w:jc w:val="both"/>
        <w:rPr>
          <w:rFonts w:ascii="Times New Roman" w:hAnsi="Times New Roman"/>
          <w:color w:val="000090"/>
          <w:sz w:val="24"/>
          <w:szCs w:val="24"/>
          <w:lang w:val="ro-RO"/>
        </w:rPr>
      </w:pPr>
      <w:bookmarkStart w:id="0" w:name="_GoBack"/>
      <w:bookmarkEnd w:id="0"/>
    </w:p>
    <w:p w:rsidR="008720C4" w:rsidRPr="00407282" w:rsidRDefault="008720C4" w:rsidP="008368B1">
      <w:pPr>
        <w:tabs>
          <w:tab w:val="left" w:pos="1260"/>
        </w:tabs>
        <w:spacing w:before="0" w:after="0" w:line="240" w:lineRule="auto"/>
        <w:jc w:val="both"/>
        <w:rPr>
          <w:rFonts w:ascii="Times New Roman" w:hAnsi="Times New Roman"/>
          <w:b/>
          <w:sz w:val="24"/>
          <w:szCs w:val="24"/>
          <w:lang w:val="ro-RO"/>
        </w:rPr>
      </w:pPr>
      <w:r w:rsidRPr="00407282">
        <w:rPr>
          <w:rFonts w:ascii="Times New Roman" w:hAnsi="Times New Roman"/>
          <w:b/>
          <w:sz w:val="24"/>
          <w:szCs w:val="24"/>
          <w:lang w:val="ro-RO"/>
        </w:rPr>
        <w:t xml:space="preserve">Cod SMIS </w:t>
      </w:r>
    </w:p>
    <w:p w:rsidR="008720C4" w:rsidRPr="00407282" w:rsidRDefault="008720C4" w:rsidP="008368B1">
      <w:pPr>
        <w:tabs>
          <w:tab w:val="left" w:pos="1260"/>
        </w:tabs>
        <w:spacing w:before="0" w:after="0" w:line="240" w:lineRule="auto"/>
        <w:jc w:val="both"/>
        <w:rPr>
          <w:rFonts w:ascii="Times New Roman" w:hAnsi="Times New Roman"/>
          <w:b/>
          <w:sz w:val="24"/>
          <w:szCs w:val="24"/>
          <w:lang w:val="ro-RO"/>
        </w:rPr>
      </w:pPr>
    </w:p>
    <w:p w:rsidR="008720C4" w:rsidRPr="00407282" w:rsidRDefault="008720C4" w:rsidP="008368B1">
      <w:pPr>
        <w:spacing w:before="0" w:after="0" w:line="240" w:lineRule="auto"/>
        <w:jc w:val="center"/>
        <w:rPr>
          <w:rFonts w:ascii="Times New Roman" w:hAnsi="Times New Roman"/>
          <w:b/>
          <w:strike/>
          <w:noProof/>
          <w:sz w:val="24"/>
          <w:szCs w:val="24"/>
          <w:lang w:val="ro-RO"/>
        </w:rPr>
      </w:pPr>
      <w:r w:rsidRPr="00407282">
        <w:rPr>
          <w:rFonts w:ascii="Times New Roman" w:hAnsi="Times New Roman"/>
          <w:b/>
          <w:noProof/>
          <w:sz w:val="24"/>
          <w:szCs w:val="24"/>
          <w:lang w:val="ro-RO"/>
        </w:rPr>
        <w:t xml:space="preserve">CONTRACT SUBSIDIAR </w:t>
      </w:r>
    </w:p>
    <w:p w:rsidR="008720C4" w:rsidRPr="00407282" w:rsidRDefault="008720C4" w:rsidP="008368B1">
      <w:pPr>
        <w:spacing w:before="0" w:after="0" w:line="240" w:lineRule="auto"/>
        <w:jc w:val="center"/>
        <w:rPr>
          <w:rFonts w:ascii="Times New Roman" w:hAnsi="Times New Roman"/>
          <w:b/>
          <w:noProof/>
          <w:sz w:val="24"/>
          <w:szCs w:val="24"/>
          <w:lang w:val="ro-RO"/>
        </w:rPr>
      </w:pPr>
      <w:r w:rsidRPr="00407282">
        <w:rPr>
          <w:rFonts w:ascii="Times New Roman" w:hAnsi="Times New Roman"/>
          <w:b/>
          <w:noProof/>
          <w:sz w:val="24"/>
          <w:szCs w:val="24"/>
          <w:lang w:val="ro-RO"/>
        </w:rPr>
        <w:t>DE PREST</w:t>
      </w:r>
      <w:r w:rsidRPr="00407282">
        <w:rPr>
          <w:rFonts w:ascii="Times New Roman" w:hAnsi="Times New Roman"/>
          <w:b/>
          <w:sz w:val="24"/>
          <w:szCs w:val="24"/>
          <w:lang w:val="ro-RO"/>
        </w:rPr>
        <w:t>Ă</w:t>
      </w:r>
      <w:r w:rsidRPr="00407282">
        <w:rPr>
          <w:rFonts w:ascii="Times New Roman" w:hAnsi="Times New Roman"/>
          <w:b/>
          <w:noProof/>
          <w:sz w:val="24"/>
          <w:szCs w:val="24"/>
          <w:lang w:val="ro-RO"/>
        </w:rPr>
        <w:t xml:space="preserve">RI SERVICII DE ACCES </w:t>
      </w:r>
      <w:r w:rsidRPr="00407282">
        <w:rPr>
          <w:rFonts w:ascii="Times New Roman" w:hAnsi="Times New Roman"/>
          <w:kern w:val="2"/>
          <w:sz w:val="24"/>
          <w:szCs w:val="24"/>
          <w:lang w:val="ro-RO"/>
        </w:rPr>
        <w:t xml:space="preserve">la facilitățile, instalațiile, echipamentele de cercetare ale organizației de cercetare </w:t>
      </w:r>
      <w:r w:rsidRPr="00407282">
        <w:rPr>
          <w:rFonts w:ascii="Times New Roman" w:hAnsi="Times New Roman"/>
          <w:noProof/>
          <w:sz w:val="24"/>
          <w:szCs w:val="24"/>
          <w:lang w:val="ro-RO"/>
        </w:rPr>
        <w:t xml:space="preserve">pentru </w:t>
      </w:r>
      <w:r w:rsidRPr="00407282">
        <w:rPr>
          <w:rFonts w:ascii="Times New Roman" w:hAnsi="Times New Roman"/>
          <w:kern w:val="2"/>
          <w:sz w:val="24"/>
          <w:szCs w:val="24"/>
          <w:lang w:val="ro-RO"/>
        </w:rPr>
        <w:t>întreprindere</w:t>
      </w:r>
    </w:p>
    <w:p w:rsidR="008720C4" w:rsidRPr="00407282" w:rsidRDefault="008720C4" w:rsidP="008368B1">
      <w:pPr>
        <w:pStyle w:val="xl35"/>
        <w:pBdr>
          <w:top w:val="none" w:sz="0" w:space="0" w:color="auto"/>
          <w:left w:val="none" w:sz="0" w:space="0" w:color="auto"/>
          <w:bottom w:val="none" w:sz="0" w:space="0" w:color="auto"/>
          <w:right w:val="none" w:sz="0" w:space="0" w:color="auto"/>
        </w:pBdr>
        <w:tabs>
          <w:tab w:val="left" w:pos="1260"/>
        </w:tabs>
        <w:spacing w:before="0" w:beforeAutospacing="0" w:after="0" w:afterAutospacing="0"/>
        <w:jc w:val="center"/>
        <w:rPr>
          <w:b/>
          <w:sz w:val="24"/>
          <w:szCs w:val="24"/>
          <w:lang w:eastAsia="en-US"/>
        </w:rPr>
      </w:pPr>
      <w:r w:rsidRPr="00407282">
        <w:rPr>
          <w:b/>
          <w:sz w:val="24"/>
          <w:szCs w:val="24"/>
          <w:lang w:eastAsia="en-US"/>
        </w:rPr>
        <w:t>Tip proiect: Parteneriat pentru transfer de cunoștințe</w:t>
      </w:r>
    </w:p>
    <w:p w:rsidR="008720C4" w:rsidRPr="00407282" w:rsidRDefault="008720C4" w:rsidP="008368B1">
      <w:pPr>
        <w:pStyle w:val="xl35"/>
        <w:pBdr>
          <w:top w:val="none" w:sz="0" w:space="0" w:color="auto"/>
          <w:left w:val="none" w:sz="0" w:space="0" w:color="auto"/>
          <w:bottom w:val="none" w:sz="0" w:space="0" w:color="auto"/>
          <w:right w:val="none" w:sz="0" w:space="0" w:color="auto"/>
        </w:pBdr>
        <w:tabs>
          <w:tab w:val="left" w:pos="1260"/>
        </w:tabs>
        <w:spacing w:before="0" w:beforeAutospacing="0" w:after="0" w:afterAutospacing="0"/>
        <w:jc w:val="center"/>
        <w:rPr>
          <w:b/>
          <w:sz w:val="24"/>
          <w:szCs w:val="24"/>
          <w:lang w:eastAsia="en-US"/>
        </w:rPr>
      </w:pPr>
      <w:r w:rsidRPr="00407282">
        <w:rPr>
          <w:b/>
          <w:sz w:val="24"/>
          <w:szCs w:val="24"/>
          <w:lang w:eastAsia="en-US"/>
        </w:rPr>
        <w:t>Activități de tip B</w:t>
      </w:r>
    </w:p>
    <w:p w:rsidR="008720C4" w:rsidRPr="00407282" w:rsidRDefault="008720C4" w:rsidP="008368B1">
      <w:pPr>
        <w:spacing w:before="0" w:after="0" w:line="240" w:lineRule="auto"/>
        <w:jc w:val="both"/>
        <w:rPr>
          <w:rFonts w:ascii="Times New Roman" w:hAnsi="Times New Roman"/>
          <w:b/>
          <w:sz w:val="24"/>
          <w:szCs w:val="24"/>
          <w:lang w:val="ro-RO"/>
        </w:rPr>
      </w:pPr>
      <w:bookmarkStart w:id="1" w:name="_Toc88562556"/>
      <w:r w:rsidRPr="00407282">
        <w:rPr>
          <w:rFonts w:ascii="Times New Roman" w:hAnsi="Times New Roman"/>
          <w:b/>
          <w:sz w:val="24"/>
          <w:szCs w:val="24"/>
          <w:lang w:val="ro-RO"/>
        </w:rPr>
        <w:t>Părțile:</w:t>
      </w:r>
    </w:p>
    <w:p w:rsidR="008720C4" w:rsidRPr="00407282" w:rsidRDefault="008720C4" w:rsidP="008368B1">
      <w:pPr>
        <w:spacing w:before="0" w:after="0" w:line="240" w:lineRule="auto"/>
        <w:jc w:val="both"/>
        <w:rPr>
          <w:rFonts w:ascii="Times New Roman" w:hAnsi="Times New Roman"/>
          <w:b/>
          <w:bCs/>
          <w:sz w:val="24"/>
          <w:szCs w:val="24"/>
          <w:lang w:val="ro-RO"/>
        </w:rPr>
      </w:pPr>
      <w:r w:rsidRPr="00407282">
        <w:rPr>
          <w:rFonts w:ascii="Times New Roman" w:hAnsi="Times New Roman"/>
          <w:b/>
          <w:noProof/>
          <w:sz w:val="24"/>
          <w:szCs w:val="24"/>
          <w:lang w:val="ro-RO"/>
        </w:rPr>
        <w:t xml:space="preserve">Organizația de cercetare </w:t>
      </w:r>
      <w:r w:rsidRPr="00407282">
        <w:rPr>
          <w:rFonts w:ascii="Times New Roman" w:hAnsi="Times New Roman"/>
          <w:noProof/>
          <w:sz w:val="24"/>
          <w:szCs w:val="24"/>
          <w:lang w:val="ro-RO"/>
        </w:rPr>
        <w:t>......................................................................... (</w:t>
      </w:r>
      <w:r w:rsidRPr="00407282">
        <w:rPr>
          <w:rFonts w:ascii="Times New Roman" w:hAnsi="Times New Roman"/>
          <w:i/>
          <w:noProof/>
          <w:sz w:val="24"/>
          <w:szCs w:val="24"/>
          <w:lang w:val="ro-RO"/>
        </w:rPr>
        <w:t>denumirea institutiei de cercetare</w:t>
      </w:r>
      <w:r w:rsidRPr="00407282">
        <w:rPr>
          <w:rFonts w:ascii="Times New Roman" w:hAnsi="Times New Roman"/>
          <w:noProof/>
          <w:sz w:val="24"/>
          <w:szCs w:val="24"/>
          <w:lang w:val="ro-RO"/>
        </w:rPr>
        <w:t xml:space="preserve">), cu sediul în ................................................................, telefon/fax .............................................., înregistrată la ..................................................... cu nr. ............................................, cod fiscal ..................................., având cont deschis la …………………………………………………………………………, beneficiar al Contracului de finantare nr……, cu titlul ............................................................., din cadrul competitiei POC, </w:t>
      </w:r>
      <w:r w:rsidRPr="00407282">
        <w:rPr>
          <w:rFonts w:ascii="Times New Roman" w:eastAsia="SimSun" w:hAnsi="Times New Roman"/>
          <w:bCs/>
          <w:noProof/>
          <w:snapToGrid w:val="0"/>
          <w:sz w:val="24"/>
          <w:szCs w:val="24"/>
          <w:lang w:val="ro-RO" w:eastAsia="zh-CN"/>
        </w:rPr>
        <w:t xml:space="preserve">Axa1: CDI în sprijinul competitivității economice și dezvoltării afacerilor, Actiunea </w:t>
      </w:r>
      <w:r w:rsidRPr="00407282">
        <w:rPr>
          <w:rFonts w:ascii="Times New Roman" w:eastAsia="SimSun" w:hAnsi="Times New Roman"/>
          <w:noProof/>
          <w:snapToGrid w:val="0"/>
          <w:sz w:val="24"/>
          <w:szCs w:val="24"/>
          <w:lang w:val="ro-RO" w:eastAsia="zh-CN"/>
        </w:rPr>
        <w:t xml:space="preserve">1.2.3 Parteneriate pentru transfer de cunoștințe, </w:t>
      </w:r>
      <w:r w:rsidRPr="00407282">
        <w:rPr>
          <w:rFonts w:ascii="Times New Roman" w:hAnsi="Times New Roman"/>
          <w:noProof/>
          <w:sz w:val="24"/>
          <w:szCs w:val="24"/>
          <w:lang w:val="ro-RO"/>
        </w:rPr>
        <w:t xml:space="preserve">reprezentată prin domnul/doamna ……………........................................, având funcţia de ..............................................., în calitate de </w:t>
      </w:r>
      <w:r w:rsidRPr="00407282">
        <w:rPr>
          <w:rFonts w:ascii="Times New Roman" w:eastAsia="MS Mincho" w:hAnsi="Times New Roman"/>
          <w:sz w:val="24"/>
          <w:szCs w:val="24"/>
          <w:lang w:val="ro-RO" w:eastAsia="ja-JP"/>
        </w:rPr>
        <w:t xml:space="preserve">furnizor de servicii de acces sau de cercetare </w:t>
      </w:r>
    </w:p>
    <w:p w:rsidR="008720C4" w:rsidRPr="00407282" w:rsidRDefault="008720C4" w:rsidP="008368B1">
      <w:pPr>
        <w:spacing w:before="0" w:after="0" w:line="240" w:lineRule="auto"/>
        <w:jc w:val="both"/>
        <w:rPr>
          <w:rFonts w:ascii="Times New Roman" w:hAnsi="Times New Roman"/>
          <w:sz w:val="24"/>
          <w:szCs w:val="24"/>
          <w:lang w:val="ro-RO"/>
        </w:rPr>
      </w:pP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și</w:t>
      </w:r>
    </w:p>
    <w:p w:rsidR="008720C4" w:rsidRPr="00407282" w:rsidRDefault="008720C4" w:rsidP="008368B1">
      <w:pPr>
        <w:spacing w:before="0" w:after="0" w:line="240" w:lineRule="auto"/>
        <w:jc w:val="both"/>
        <w:rPr>
          <w:rFonts w:ascii="Times New Roman" w:hAnsi="Times New Roman"/>
          <w:b/>
          <w:bCs/>
          <w:sz w:val="24"/>
          <w:szCs w:val="24"/>
          <w:lang w:val="ro-RO"/>
        </w:rPr>
      </w:pPr>
    </w:p>
    <w:p w:rsidR="008720C4" w:rsidRPr="00407282" w:rsidRDefault="008720C4" w:rsidP="008368B1">
      <w:pPr>
        <w:spacing w:before="0" w:after="0" w:line="240" w:lineRule="auto"/>
        <w:jc w:val="both"/>
        <w:rPr>
          <w:rFonts w:ascii="Times New Roman" w:eastAsia="MS Mincho" w:hAnsi="Times New Roman"/>
          <w:sz w:val="24"/>
          <w:szCs w:val="24"/>
          <w:lang w:val="ro-RO" w:eastAsia="ja-JP"/>
        </w:rPr>
      </w:pPr>
      <w:r w:rsidRPr="00407282">
        <w:rPr>
          <w:rFonts w:ascii="Times New Roman" w:hAnsi="Times New Roman"/>
          <w:b/>
          <w:bCs/>
          <w:sz w:val="24"/>
          <w:szCs w:val="24"/>
          <w:lang w:val="ro-RO"/>
        </w:rPr>
        <w:t xml:space="preserve">Întreprinderea </w:t>
      </w:r>
      <w:r w:rsidRPr="00407282">
        <w:rPr>
          <w:rFonts w:ascii="Times New Roman" w:hAnsi="Times New Roman"/>
          <w:b/>
          <w:sz w:val="24"/>
          <w:szCs w:val="24"/>
          <w:lang w:val="ro-RO"/>
        </w:rPr>
        <w:t>.</w:t>
      </w:r>
      <w:r w:rsidRPr="00407282">
        <w:rPr>
          <w:rFonts w:ascii="Times New Roman" w:hAnsi="Times New Roman"/>
          <w:sz w:val="24"/>
          <w:szCs w:val="24"/>
          <w:lang w:val="ro-RO"/>
        </w:rPr>
        <w:t xml:space="preserve">....................... înființată la data de.................., Cod de înregistrare fiscală ...................................., nr. de înregistrare la Registrul Comerțului ………, </w:t>
      </w:r>
      <w:r w:rsidRPr="00407282">
        <w:rPr>
          <w:rFonts w:ascii="Times New Roman" w:hAnsi="Times New Roman"/>
          <w:iCs/>
          <w:sz w:val="24"/>
          <w:szCs w:val="24"/>
          <w:lang w:val="ro-RO"/>
        </w:rPr>
        <w:t>cu sediul</w:t>
      </w:r>
      <w:r w:rsidRPr="00407282">
        <w:rPr>
          <w:rFonts w:ascii="Times New Roman" w:hAnsi="Times New Roman"/>
          <w:i/>
          <w:iCs/>
          <w:sz w:val="24"/>
          <w:szCs w:val="24"/>
          <w:lang w:val="ro-RO"/>
        </w:rPr>
        <w:t xml:space="preserve"> </w:t>
      </w:r>
      <w:r w:rsidRPr="00407282">
        <w:rPr>
          <w:rFonts w:ascii="Times New Roman" w:hAnsi="Times New Roman"/>
          <w:iCs/>
          <w:sz w:val="24"/>
          <w:szCs w:val="24"/>
          <w:lang w:val="ro-RO"/>
        </w:rPr>
        <w:t>î</w:t>
      </w:r>
      <w:r w:rsidRPr="00407282">
        <w:rPr>
          <w:rFonts w:ascii="Times New Roman" w:hAnsi="Times New Roman"/>
          <w:sz w:val="24"/>
          <w:szCs w:val="24"/>
          <w:lang w:val="ro-RO"/>
        </w:rPr>
        <w:t>n……………… str. ................nr............, Județ................, cod poștal ...................., Tel......................,  Fax ......................., reprezentată prin .........................., în funcția de  ..........................., identificat prin B.I / C.I / PASS  Seria  .......... nr. .................... CNP  ................... în calitate de b</w:t>
      </w:r>
      <w:r w:rsidRPr="00407282">
        <w:rPr>
          <w:rFonts w:ascii="Times New Roman" w:eastAsia="MS Mincho" w:hAnsi="Times New Roman"/>
          <w:sz w:val="24"/>
          <w:szCs w:val="24"/>
          <w:lang w:val="ro-RO" w:eastAsia="ja-JP"/>
        </w:rPr>
        <w:t xml:space="preserve">eneficiar de servicii de acces sau de cercetare </w:t>
      </w:r>
    </w:p>
    <w:p w:rsidR="008720C4" w:rsidRPr="00407282" w:rsidRDefault="008720C4" w:rsidP="008368B1">
      <w:pPr>
        <w:spacing w:before="0" w:after="0" w:line="240" w:lineRule="auto"/>
        <w:jc w:val="both"/>
        <w:rPr>
          <w:rFonts w:ascii="Times New Roman" w:hAnsi="Times New Roman"/>
          <w:sz w:val="24"/>
          <w:szCs w:val="24"/>
          <w:lang w:val="ro-RO"/>
        </w:rPr>
      </w:pPr>
    </w:p>
    <w:p w:rsidR="008720C4" w:rsidRPr="00407282" w:rsidRDefault="008720C4" w:rsidP="008368B1">
      <w:pPr>
        <w:spacing w:before="0" w:after="0" w:line="240" w:lineRule="auto"/>
        <w:jc w:val="both"/>
        <w:rPr>
          <w:rFonts w:ascii="Times New Roman" w:hAnsi="Times New Roman"/>
          <w:b/>
          <w:bCs/>
          <w:sz w:val="24"/>
          <w:szCs w:val="24"/>
          <w:lang w:val="ro-RO"/>
        </w:rPr>
      </w:pPr>
    </w:p>
    <w:p w:rsidR="008720C4" w:rsidRPr="00407282" w:rsidRDefault="008720C4" w:rsidP="00BA498A">
      <w:pPr>
        <w:pStyle w:val="Heading2"/>
        <w:tabs>
          <w:tab w:val="left" w:pos="1260"/>
        </w:tabs>
        <w:spacing w:before="0" w:line="240" w:lineRule="auto"/>
        <w:jc w:val="both"/>
        <w:rPr>
          <w:rFonts w:ascii="Times New Roman" w:hAnsi="Times New Roman"/>
          <w:b/>
          <w:bCs/>
          <w:i/>
          <w:sz w:val="24"/>
          <w:szCs w:val="24"/>
        </w:rPr>
      </w:pPr>
      <w:r w:rsidRPr="00407282">
        <w:rPr>
          <w:rFonts w:ascii="Times New Roman" w:hAnsi="Times New Roman"/>
          <w:b/>
          <w:bCs/>
          <w:i/>
          <w:sz w:val="24"/>
          <w:szCs w:val="24"/>
        </w:rPr>
        <w:t xml:space="preserve">au convenit încheierea prezentului </w:t>
      </w:r>
      <w:r w:rsidRPr="00407282">
        <w:rPr>
          <w:rFonts w:ascii="Times New Roman" w:hAnsi="Times New Roman"/>
          <w:b/>
          <w:i/>
          <w:iCs/>
          <w:sz w:val="24"/>
          <w:szCs w:val="24"/>
        </w:rPr>
        <w:t>Contract subsidiar, numit in continuare Contract,</w:t>
      </w:r>
      <w:r w:rsidRPr="00407282">
        <w:rPr>
          <w:rFonts w:ascii="Times New Roman" w:hAnsi="Times New Roman"/>
          <w:b/>
          <w:bCs/>
          <w:i/>
          <w:sz w:val="24"/>
          <w:szCs w:val="24"/>
        </w:rPr>
        <w:t xml:space="preserve"> pentru acordarea</w:t>
      </w:r>
      <w:r w:rsidRPr="00407282">
        <w:rPr>
          <w:rFonts w:ascii="Times New Roman" w:hAnsi="Times New Roman"/>
          <w:b/>
          <w:bCs/>
          <w:i/>
          <w:iCs/>
          <w:sz w:val="24"/>
          <w:szCs w:val="24"/>
        </w:rPr>
        <w:t xml:space="preserve"> </w:t>
      </w:r>
      <w:r w:rsidRPr="00407282">
        <w:rPr>
          <w:rFonts w:ascii="Times New Roman" w:hAnsi="Times New Roman"/>
          <w:b/>
          <w:i/>
          <w:iCs/>
          <w:sz w:val="24"/>
          <w:szCs w:val="24"/>
        </w:rPr>
        <w:t>finanțării nerambursabile</w:t>
      </w:r>
      <w:r w:rsidRPr="00407282">
        <w:rPr>
          <w:rFonts w:ascii="Times New Roman" w:hAnsi="Times New Roman"/>
          <w:b/>
          <w:i/>
          <w:sz w:val="24"/>
          <w:szCs w:val="24"/>
        </w:rPr>
        <w:t xml:space="preserve"> î</w:t>
      </w:r>
      <w:r w:rsidRPr="00407282">
        <w:rPr>
          <w:rFonts w:ascii="Times New Roman" w:hAnsi="Times New Roman"/>
          <w:b/>
          <w:bCs/>
          <w:i/>
          <w:sz w:val="24"/>
          <w:szCs w:val="24"/>
        </w:rPr>
        <w:t>n următoarele condiții:</w:t>
      </w:r>
    </w:p>
    <w:p w:rsidR="008720C4" w:rsidRPr="00407282" w:rsidRDefault="008720C4" w:rsidP="008368B1">
      <w:pPr>
        <w:spacing w:before="0" w:after="0" w:line="240" w:lineRule="auto"/>
        <w:jc w:val="both"/>
        <w:rPr>
          <w:rFonts w:ascii="Times New Roman" w:hAnsi="Times New Roman"/>
          <w:sz w:val="24"/>
          <w:szCs w:val="24"/>
          <w:lang w:val="ro-RO"/>
        </w:rPr>
      </w:pPr>
    </w:p>
    <w:p w:rsidR="008720C4" w:rsidRPr="00407282" w:rsidRDefault="008720C4" w:rsidP="008368B1">
      <w:pPr>
        <w:spacing w:before="0" w:after="0" w:line="240" w:lineRule="auto"/>
        <w:jc w:val="both"/>
        <w:rPr>
          <w:rFonts w:ascii="Times New Roman" w:hAnsi="Times New Roman"/>
          <w:sz w:val="24"/>
          <w:szCs w:val="24"/>
          <w:lang w:val="ro-RO"/>
        </w:rPr>
      </w:pPr>
    </w:p>
    <w:p w:rsidR="008720C4" w:rsidRPr="00407282" w:rsidRDefault="008720C4" w:rsidP="008368B1">
      <w:pPr>
        <w:pStyle w:val="Heading2"/>
        <w:spacing w:before="0" w:line="240" w:lineRule="auto"/>
        <w:rPr>
          <w:rFonts w:ascii="Times New Roman" w:hAnsi="Times New Roman"/>
          <w:i/>
          <w:sz w:val="24"/>
          <w:szCs w:val="24"/>
        </w:rPr>
      </w:pPr>
      <w:r w:rsidRPr="00407282">
        <w:rPr>
          <w:rFonts w:ascii="Times New Roman" w:hAnsi="Times New Roman"/>
          <w:i/>
          <w:sz w:val="24"/>
          <w:szCs w:val="24"/>
        </w:rPr>
        <w:t>CONDIȚII GENERALE</w:t>
      </w:r>
    </w:p>
    <w:p w:rsidR="008720C4" w:rsidRPr="00407282" w:rsidRDefault="008720C4" w:rsidP="008368B1">
      <w:pPr>
        <w:spacing w:before="0" w:after="0" w:line="240" w:lineRule="auto"/>
        <w:rPr>
          <w:rFonts w:ascii="Times New Roman" w:hAnsi="Times New Roman"/>
          <w:sz w:val="24"/>
          <w:szCs w:val="24"/>
          <w:lang w:val="ro-RO"/>
        </w:rPr>
      </w:pPr>
    </w:p>
    <w:p w:rsidR="008720C4" w:rsidRPr="00407282" w:rsidRDefault="008720C4" w:rsidP="008368B1">
      <w:pPr>
        <w:spacing w:before="0" w:after="0" w:line="240" w:lineRule="auto"/>
        <w:jc w:val="both"/>
        <w:rPr>
          <w:rFonts w:ascii="Times New Roman" w:hAnsi="Times New Roman"/>
          <w:b/>
          <w:sz w:val="24"/>
          <w:szCs w:val="24"/>
          <w:lang w:val="ro-RO"/>
        </w:rPr>
      </w:pPr>
      <w:bookmarkStart w:id="2" w:name="_Toc171401872"/>
      <w:bookmarkStart w:id="3" w:name="_Toc171521638"/>
      <w:bookmarkStart w:id="4" w:name="_Toc171523114"/>
      <w:bookmarkStart w:id="5" w:name="_Toc424285794"/>
      <w:r w:rsidRPr="00407282">
        <w:rPr>
          <w:rFonts w:ascii="Times New Roman" w:hAnsi="Times New Roman"/>
          <w:b/>
          <w:sz w:val="24"/>
          <w:szCs w:val="24"/>
          <w:lang w:val="ro-RO"/>
        </w:rPr>
        <w:t xml:space="preserve">Art. 1 - Obiectul </w:t>
      </w:r>
      <w:bookmarkEnd w:id="2"/>
      <w:bookmarkEnd w:id="3"/>
      <w:bookmarkEnd w:id="4"/>
      <w:r w:rsidRPr="00407282">
        <w:rPr>
          <w:rFonts w:ascii="Times New Roman" w:hAnsi="Times New Roman"/>
          <w:b/>
          <w:sz w:val="24"/>
          <w:szCs w:val="24"/>
          <w:lang w:val="ro-RO"/>
        </w:rPr>
        <w:t xml:space="preserve">Contractului </w:t>
      </w:r>
      <w:bookmarkEnd w:id="1"/>
      <w:bookmarkEnd w:id="5"/>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(1)</w:t>
      </w:r>
      <w:r w:rsidRPr="00407282">
        <w:rPr>
          <w:rFonts w:ascii="Times New Roman" w:hAnsi="Times New Roman"/>
          <w:sz w:val="24"/>
          <w:szCs w:val="24"/>
          <w:lang w:val="ro-RO"/>
        </w:rPr>
        <w:t xml:space="preserve"> Obiectul acestui Contract este de a stabili drepturile și obligațiile părților, precum și responsabilitățile ce le revin în implementarea activităților aferente proiectului</w:t>
      </w:r>
      <w:r w:rsidRPr="00407282">
        <w:rPr>
          <w:rFonts w:ascii="Times New Roman" w:hAnsi="Times New Roman"/>
          <w:strike/>
          <w:sz w:val="24"/>
          <w:szCs w:val="24"/>
          <w:lang w:val="ro-RO"/>
        </w:rPr>
        <w:t>,</w:t>
      </w:r>
      <w:r w:rsidRPr="00407282">
        <w:rPr>
          <w:rFonts w:ascii="Times New Roman" w:hAnsi="Times New Roman"/>
          <w:sz w:val="24"/>
          <w:szCs w:val="24"/>
          <w:lang w:val="ro-RO"/>
        </w:rPr>
        <w:t xml:space="preserve"> </w:t>
      </w:r>
      <w:r w:rsidRPr="00407282">
        <w:rPr>
          <w:rFonts w:ascii="Times New Roman" w:hAnsi="Times New Roman"/>
          <w:noProof/>
          <w:sz w:val="24"/>
          <w:szCs w:val="24"/>
          <w:lang w:val="ro-RO"/>
        </w:rPr>
        <w:t xml:space="preserve">pentru activități de acces din categoria </w:t>
      </w:r>
      <w:r w:rsidRPr="00407282">
        <w:rPr>
          <w:rFonts w:ascii="Times New Roman" w:hAnsi="Times New Roman"/>
          <w:b/>
          <w:sz w:val="24"/>
          <w:szCs w:val="24"/>
          <w:lang w:val="ro-RO"/>
        </w:rPr>
        <w:t>B</w:t>
      </w:r>
      <w:r w:rsidRPr="00407282">
        <w:rPr>
          <w:rFonts w:ascii="Times New Roman" w:hAnsi="Times New Roman"/>
          <w:sz w:val="24"/>
          <w:szCs w:val="24"/>
          <w:lang w:val="ro-RO"/>
        </w:rPr>
        <w:t xml:space="preserve"> (accesul întreprinderilor la facilitățile, instalațiile, echipamentele de cercetare ale organizației de cercetare, în scopul realizării unor analize, testări, experimente etc. necesare pentru dezvoltarea unor produse/tehnologii/metode noi sau îmbunătățite.  Detalierea obiectului contractului este cuprinsa în Anexa 1 – Modul de desfășurare a contractului.</w:t>
      </w: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w:t>
      </w:r>
      <w:r w:rsidRPr="00407282">
        <w:rPr>
          <w:rFonts w:ascii="Times New Roman" w:hAnsi="Times New Roman"/>
          <w:b/>
          <w:sz w:val="24"/>
          <w:szCs w:val="24"/>
          <w:lang w:val="ro-RO"/>
        </w:rPr>
        <w:t>2)</w:t>
      </w:r>
      <w:r w:rsidRPr="00407282">
        <w:rPr>
          <w:rFonts w:ascii="Times New Roman" w:hAnsi="Times New Roman"/>
          <w:sz w:val="24"/>
          <w:szCs w:val="24"/>
          <w:lang w:val="ro-RO"/>
        </w:rPr>
        <w:t xml:space="preserve"> Prezentul Contract subsidiar este Anexă la Contractul de finanțare nr…, &lt;cod SMIS2014+&gt;  cu titlul &lt;titlul&gt;  și face parte integrantă din acesta.</w:t>
      </w:r>
    </w:p>
    <w:p w:rsidR="008720C4" w:rsidRPr="00407282" w:rsidRDefault="008720C4" w:rsidP="008368B1">
      <w:pPr>
        <w:pStyle w:val="Head2-Alin"/>
        <w:numPr>
          <w:ilvl w:val="0"/>
          <w:numId w:val="0"/>
        </w:numPr>
        <w:tabs>
          <w:tab w:val="clear" w:pos="2880"/>
          <w:tab w:val="right" w:pos="9000"/>
        </w:tabs>
        <w:spacing w:before="0" w:after="0"/>
        <w:rPr>
          <w:rFonts w:ascii="Times New Roman" w:hAnsi="Times New Roman"/>
          <w:sz w:val="24"/>
        </w:rPr>
      </w:pPr>
      <w:r w:rsidRPr="00407282">
        <w:rPr>
          <w:rFonts w:ascii="Times New Roman" w:hAnsi="Times New Roman"/>
          <w:sz w:val="24"/>
        </w:rPr>
        <w:t xml:space="preserve">(3) Întreprinderea va primi serviciile solicitate prin prezentul contract prin intermediul organizației de cercetare, în condițiile stabilite prin Schema de ajutor de minimis </w:t>
      </w:r>
      <w:r w:rsidRPr="00407282">
        <w:rPr>
          <w:rFonts w:ascii="Times New Roman" w:hAnsi="Times New Roman"/>
          <w:bCs/>
          <w:color w:val="000000"/>
          <w:sz w:val="24"/>
        </w:rPr>
        <w:t>pentru sprijinirea parteneriatelor pentru transfer de cunoștințe</w:t>
      </w:r>
      <w:r w:rsidRPr="00407282">
        <w:rPr>
          <w:rFonts w:ascii="Times New Roman" w:hAnsi="Times New Roman"/>
          <w:sz w:val="24"/>
        </w:rPr>
        <w:t xml:space="preserve"> sau în condițiile stabilite prin Schema de ajutor de stat pentru finanțarea activităților de cercetare-dezvoltare și inovare (CDI) și a investițiilor în CDI pentru Programul Operațional Competitivitate (POC), precum și în termenii și condițiile stabilite în prezentul Contract și în anexele care fac parte integrantă din acesta, pe care acesta declară că le cunoaște și le acceptă.</w:t>
      </w:r>
    </w:p>
    <w:p w:rsidR="008720C4" w:rsidRPr="00407282" w:rsidRDefault="008720C4" w:rsidP="008368B1">
      <w:pPr>
        <w:pStyle w:val="Head2-Alin"/>
        <w:numPr>
          <w:ilvl w:val="0"/>
          <w:numId w:val="0"/>
        </w:numPr>
        <w:tabs>
          <w:tab w:val="clear" w:pos="2880"/>
          <w:tab w:val="right" w:pos="9000"/>
        </w:tabs>
        <w:spacing w:before="0" w:after="0"/>
        <w:rPr>
          <w:rFonts w:ascii="Times New Roman" w:hAnsi="Times New Roman"/>
          <w:sz w:val="24"/>
        </w:rPr>
      </w:pPr>
    </w:p>
    <w:p w:rsidR="008720C4" w:rsidRPr="00407282" w:rsidRDefault="008720C4" w:rsidP="008368B1">
      <w:pPr>
        <w:pStyle w:val="Head2-Alin"/>
        <w:spacing w:before="0" w:after="0"/>
        <w:ind w:left="0" w:firstLine="0"/>
        <w:rPr>
          <w:rFonts w:ascii="Times New Roman" w:hAnsi="Times New Roman"/>
          <w:sz w:val="24"/>
        </w:rPr>
      </w:pPr>
      <w:r w:rsidRPr="00407282">
        <w:rPr>
          <w:rFonts w:ascii="Times New Roman" w:hAnsi="Times New Roman"/>
          <w:sz w:val="24"/>
        </w:rPr>
        <w:t>(4)  Întreprinderea trebuie să asigure o cofinanțare din fonduri proprii de minimum 20% din costurile eligibile ale prezentului contract, în cazul utilizării schemei de ajutor de minimis, sau să asigure cofinanțarea activităților eligibile realizate de organizația de cercetare, în conformitate cu intensitățile prevăzute în schema de ajutor de stat „Finanțarea activităților de cercetare-dezvoltare și inovare (CDI) și a investițiilor în CDI prin POC”.</w:t>
      </w: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(5) Finanțarea activităților neeligibile prevăzute în prezentul contract se vor asigura integral de către întreprindere.</w:t>
      </w:r>
    </w:p>
    <w:p w:rsidR="008720C4" w:rsidRPr="00407282" w:rsidRDefault="008720C4" w:rsidP="008368B1">
      <w:pPr>
        <w:pStyle w:val="Head2-Alin"/>
        <w:spacing w:before="0" w:after="0"/>
        <w:ind w:left="0" w:firstLine="0"/>
        <w:rPr>
          <w:rFonts w:ascii="Times New Roman" w:hAnsi="Times New Roman"/>
          <w:sz w:val="24"/>
        </w:rPr>
      </w:pPr>
      <w:r w:rsidRPr="00407282">
        <w:rPr>
          <w:rFonts w:ascii="Times New Roman" w:hAnsi="Times New Roman"/>
          <w:b/>
          <w:sz w:val="24"/>
        </w:rPr>
        <w:t>(</w:t>
      </w:r>
      <w:r w:rsidRPr="00407282">
        <w:rPr>
          <w:rFonts w:ascii="Times New Roman" w:hAnsi="Times New Roman"/>
          <w:sz w:val="24"/>
        </w:rPr>
        <w:t>6</w:t>
      </w:r>
      <w:r w:rsidRPr="00407282">
        <w:rPr>
          <w:rFonts w:ascii="Times New Roman" w:hAnsi="Times New Roman"/>
          <w:b/>
          <w:sz w:val="24"/>
        </w:rPr>
        <w:t>)</w:t>
      </w:r>
      <w:r w:rsidRPr="00407282">
        <w:rPr>
          <w:rFonts w:ascii="Times New Roman" w:hAnsi="Times New Roman"/>
          <w:sz w:val="24"/>
        </w:rPr>
        <w:t xml:space="preserve"> Organizația de cercetare acceptă finanțarea acordată de Autoritatea de Management  și se angajează să implementeze prezentul contract pe propria răspundere, în numele și pe seama Întreprinderii pentru întreprindere, în conformitate cu prevederile cuprinse în prezentul contract și cu respectarea legislației naționale și comunitare. </w:t>
      </w:r>
    </w:p>
    <w:p w:rsidR="008720C4" w:rsidRPr="00407282" w:rsidRDefault="008720C4" w:rsidP="008368B1">
      <w:pPr>
        <w:pStyle w:val="Head2-Alin"/>
        <w:spacing w:before="0" w:after="0"/>
        <w:ind w:left="0" w:firstLine="0"/>
        <w:rPr>
          <w:rFonts w:ascii="Times New Roman" w:hAnsi="Times New Roman"/>
          <w:sz w:val="24"/>
        </w:rPr>
      </w:pPr>
    </w:p>
    <w:p w:rsidR="008720C4" w:rsidRPr="00407282" w:rsidRDefault="008720C4" w:rsidP="008368B1">
      <w:pPr>
        <w:tabs>
          <w:tab w:val="left" w:pos="1260"/>
        </w:tabs>
        <w:spacing w:before="0" w:after="0" w:line="240" w:lineRule="auto"/>
        <w:jc w:val="both"/>
        <w:rPr>
          <w:rFonts w:ascii="Times New Roman" w:hAnsi="Times New Roman"/>
          <w:b/>
          <w:i/>
          <w:sz w:val="24"/>
          <w:szCs w:val="24"/>
          <w:lang w:val="ro-RO"/>
        </w:rPr>
      </w:pPr>
      <w:r w:rsidRPr="00407282">
        <w:rPr>
          <w:rFonts w:ascii="Times New Roman" w:hAnsi="Times New Roman"/>
          <w:b/>
          <w:i/>
          <w:sz w:val="24"/>
          <w:szCs w:val="24"/>
          <w:lang w:val="ro-RO"/>
        </w:rPr>
        <w:t xml:space="preserve"> </w:t>
      </w:r>
    </w:p>
    <w:p w:rsidR="008720C4" w:rsidRPr="00407282" w:rsidRDefault="008720C4" w:rsidP="008368B1">
      <w:pPr>
        <w:keepNext/>
        <w:tabs>
          <w:tab w:val="left" w:pos="1260"/>
        </w:tabs>
        <w:spacing w:before="0" w:after="0" w:line="240" w:lineRule="auto"/>
        <w:jc w:val="both"/>
        <w:rPr>
          <w:rFonts w:ascii="Times New Roman" w:hAnsi="Times New Roman"/>
          <w:b/>
          <w:sz w:val="24"/>
          <w:szCs w:val="24"/>
          <w:lang w:val="ro-RO"/>
        </w:rPr>
      </w:pPr>
      <w:r w:rsidRPr="00407282">
        <w:rPr>
          <w:rFonts w:ascii="Times New Roman" w:hAnsi="Times New Roman"/>
          <w:b/>
          <w:sz w:val="24"/>
          <w:szCs w:val="24"/>
          <w:lang w:val="ro-RO"/>
        </w:rPr>
        <w:t>Art. 2 – Durata contractului și perioada de implementare a proiectului/ comenzii</w:t>
      </w:r>
      <w:r w:rsidRPr="00407282" w:rsidDel="00A04455">
        <w:rPr>
          <w:rFonts w:ascii="Times New Roman" w:hAnsi="Times New Roman"/>
          <w:b/>
          <w:sz w:val="24"/>
          <w:szCs w:val="24"/>
          <w:lang w:val="ro-RO"/>
        </w:rPr>
        <w:t xml:space="preserve"> </w:t>
      </w:r>
    </w:p>
    <w:p w:rsidR="008720C4" w:rsidRPr="00407282" w:rsidRDefault="008720C4" w:rsidP="008368B1">
      <w:pPr>
        <w:keepNext/>
        <w:tabs>
          <w:tab w:val="left" w:pos="1260"/>
        </w:tabs>
        <w:spacing w:before="0" w:after="0" w:line="240" w:lineRule="auto"/>
        <w:jc w:val="both"/>
        <w:rPr>
          <w:rFonts w:ascii="Times New Roman" w:hAnsi="Times New Roman"/>
          <w:b/>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strike/>
          <w:sz w:val="24"/>
          <w:szCs w:val="24"/>
          <w:lang w:val="ro-RO"/>
        </w:rPr>
      </w:pPr>
      <w:r w:rsidRPr="00407282">
        <w:rPr>
          <w:rFonts w:ascii="Times New Roman" w:hAnsi="Times New Roman"/>
          <w:b/>
          <w:sz w:val="24"/>
          <w:szCs w:val="24"/>
          <w:lang w:val="ro-RO"/>
        </w:rPr>
        <w:t>(1)</w:t>
      </w:r>
      <w:r w:rsidRPr="00407282">
        <w:rPr>
          <w:rFonts w:ascii="Times New Roman" w:hAnsi="Times New Roman"/>
          <w:sz w:val="24"/>
          <w:szCs w:val="24"/>
          <w:lang w:val="ro-RO"/>
        </w:rPr>
        <w:t xml:space="preserve"> Contractul intră în vigoare la data semnării de ambele părți și după acceptarea de către OI a Notificării organizației de cercetare.</w:t>
      </w:r>
    </w:p>
    <w:p w:rsidR="008720C4" w:rsidRPr="00407282" w:rsidRDefault="008720C4" w:rsidP="008368B1">
      <w:pPr>
        <w:tabs>
          <w:tab w:val="left" w:pos="1260"/>
        </w:tabs>
        <w:spacing w:before="0" w:after="0" w:line="240" w:lineRule="auto"/>
        <w:ind w:left="45"/>
        <w:jc w:val="both"/>
        <w:rPr>
          <w:rFonts w:ascii="Times New Roman" w:hAnsi="Times New Roman"/>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b/>
          <w:sz w:val="24"/>
          <w:szCs w:val="24"/>
          <w:lang w:val="ro-RO"/>
        </w:rPr>
      </w:pPr>
      <w:r w:rsidRPr="00407282">
        <w:rPr>
          <w:rFonts w:ascii="Times New Roman" w:hAnsi="Times New Roman"/>
          <w:sz w:val="24"/>
          <w:szCs w:val="24"/>
          <w:lang w:val="ro-RO"/>
        </w:rPr>
        <w:t>(2) Durata contractului este de ...................</w:t>
      </w:r>
      <w:r>
        <w:rPr>
          <w:rFonts w:ascii="Times New Roman" w:hAnsi="Times New Roman"/>
          <w:sz w:val="24"/>
          <w:szCs w:val="24"/>
          <w:lang w:val="ro-RO"/>
        </w:rPr>
        <w:t xml:space="preserve"> </w:t>
      </w:r>
      <w:r w:rsidRPr="00407282">
        <w:rPr>
          <w:rFonts w:ascii="Times New Roman" w:hAnsi="Times New Roman"/>
          <w:sz w:val="24"/>
          <w:szCs w:val="24"/>
          <w:lang w:val="ro-RO"/>
        </w:rPr>
        <w:t>luni de la data acceptării notificării și reprezintă intervalul de timp în care organizația de cercetare  trebuie să finalizeze toate activitățile prezentului contract. Perioada de implementare a contractului este perioada de timp care include durata contractului precum și un termen de max. 45 de zile calendaristice în care organizația de cercetare va efectua toate plățile aferente activităților.</w:t>
      </w:r>
    </w:p>
    <w:p w:rsidR="008720C4" w:rsidRPr="00407282" w:rsidRDefault="008720C4" w:rsidP="008368B1">
      <w:pPr>
        <w:tabs>
          <w:tab w:val="left" w:pos="1260"/>
        </w:tabs>
        <w:spacing w:before="0" w:after="0" w:line="240" w:lineRule="auto"/>
        <w:jc w:val="both"/>
        <w:rPr>
          <w:rFonts w:ascii="Times New Roman" w:hAnsi="Times New Roman"/>
          <w:b/>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(3)</w:t>
      </w:r>
      <w:r w:rsidRPr="00407282">
        <w:rPr>
          <w:rFonts w:ascii="Times New Roman" w:hAnsi="Times New Roman"/>
          <w:sz w:val="24"/>
          <w:szCs w:val="24"/>
          <w:lang w:val="ro-RO"/>
        </w:rPr>
        <w:t xml:space="preserve"> Perioada de implementare a contractului  poate fi prelungită prin acordul părților, în conformitate cu prevederile art.13 - Modificări și completări, dar nu poate depăși perioada de implementare a contractului de finanțare nr..... &lt;cod SMIS2014+&gt;</w:t>
      </w: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(4) Contractul  își încetează valabilitatea odată cu contractul de finanțare nr......... &lt;cod SMIS2014+&gt;.</w:t>
      </w: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b/>
          <w:sz w:val="24"/>
          <w:szCs w:val="24"/>
          <w:lang w:val="ro-RO"/>
        </w:rPr>
      </w:pPr>
      <w:bookmarkStart w:id="6" w:name="_Toc171401874"/>
      <w:bookmarkStart w:id="7" w:name="_Toc171521640"/>
      <w:bookmarkStart w:id="8" w:name="_Toc171523116"/>
      <w:bookmarkStart w:id="9" w:name="_Toc424285796"/>
      <w:r w:rsidRPr="00407282">
        <w:rPr>
          <w:rFonts w:ascii="Times New Roman" w:hAnsi="Times New Roman"/>
          <w:b/>
          <w:snapToGrid w:val="0"/>
          <w:sz w:val="24"/>
          <w:szCs w:val="24"/>
          <w:lang w:val="ro-RO"/>
        </w:rPr>
        <w:t xml:space="preserve">Art. 3 – </w:t>
      </w:r>
      <w:r w:rsidRPr="00407282">
        <w:rPr>
          <w:rFonts w:ascii="Times New Roman" w:hAnsi="Times New Roman"/>
          <w:b/>
          <w:sz w:val="24"/>
          <w:szCs w:val="24"/>
          <w:lang w:val="ro-RO"/>
        </w:rPr>
        <w:t xml:space="preserve">Valoarea </w:t>
      </w:r>
      <w:bookmarkEnd w:id="6"/>
      <w:bookmarkEnd w:id="7"/>
      <w:bookmarkEnd w:id="8"/>
      <w:bookmarkEnd w:id="9"/>
      <w:r w:rsidRPr="00407282">
        <w:rPr>
          <w:rFonts w:ascii="Times New Roman" w:hAnsi="Times New Roman"/>
          <w:b/>
          <w:sz w:val="24"/>
          <w:szCs w:val="24"/>
          <w:lang w:val="ro-RO"/>
        </w:rPr>
        <w:t>contractului</w:t>
      </w:r>
    </w:p>
    <w:p w:rsidR="008720C4" w:rsidRPr="00407282" w:rsidRDefault="008720C4" w:rsidP="008368B1">
      <w:pPr>
        <w:spacing w:before="0" w:after="0" w:line="240" w:lineRule="auto"/>
        <w:ind w:right="-515"/>
        <w:jc w:val="both"/>
        <w:rPr>
          <w:rFonts w:ascii="Times New Roman" w:hAnsi="Times New Roman"/>
          <w:b/>
          <w:sz w:val="24"/>
          <w:szCs w:val="24"/>
          <w:lang w:val="ro-RO"/>
        </w:rPr>
      </w:pPr>
    </w:p>
    <w:p w:rsidR="008720C4" w:rsidRPr="00407282" w:rsidRDefault="008720C4" w:rsidP="008368B1">
      <w:pPr>
        <w:spacing w:before="0" w:after="0" w:line="240" w:lineRule="auto"/>
        <w:ind w:right="-515"/>
        <w:jc w:val="both"/>
        <w:rPr>
          <w:rFonts w:ascii="Times New Roman" w:hAnsi="Times New Roman"/>
          <w:sz w:val="24"/>
          <w:szCs w:val="24"/>
          <w:lang w:val="ro-RO"/>
        </w:rPr>
      </w:pPr>
      <w:r w:rsidRPr="00407282">
        <w:rPr>
          <w:rFonts w:ascii="Times New Roman" w:hAnsi="Times New Roman"/>
          <w:b/>
          <w:sz w:val="24"/>
          <w:szCs w:val="24"/>
          <w:lang w:val="ro-RO"/>
        </w:rPr>
        <w:t>(1)</w:t>
      </w:r>
      <w:r w:rsidRPr="00407282">
        <w:rPr>
          <w:rFonts w:ascii="Times New Roman" w:hAnsi="Times New Roman"/>
          <w:sz w:val="24"/>
          <w:szCs w:val="24"/>
          <w:lang w:val="ro-RO"/>
        </w:rPr>
        <w:t xml:space="preserve"> Valoarea totală a Contractului este de</w:t>
      </w:r>
      <w:r>
        <w:rPr>
          <w:rFonts w:ascii="Times New Roman" w:hAnsi="Times New Roman"/>
          <w:sz w:val="24"/>
          <w:szCs w:val="24"/>
          <w:lang w:val="ro-RO"/>
        </w:rPr>
        <w:t xml:space="preserve"> </w:t>
      </w:r>
      <w:r w:rsidRPr="00407282">
        <w:rPr>
          <w:rFonts w:ascii="Times New Roman" w:hAnsi="Times New Roman"/>
          <w:sz w:val="24"/>
          <w:szCs w:val="24"/>
          <w:lang w:val="ro-RO"/>
        </w:rPr>
        <w:t>....</w:t>
      </w:r>
      <w:r>
        <w:rPr>
          <w:rFonts w:ascii="Times New Roman" w:hAnsi="Times New Roman"/>
          <w:sz w:val="24"/>
          <w:szCs w:val="24"/>
          <w:lang w:val="ro-RO"/>
        </w:rPr>
        <w:t>..</w:t>
      </w:r>
      <w:r w:rsidRPr="00407282">
        <w:rPr>
          <w:rFonts w:ascii="Times New Roman" w:hAnsi="Times New Roman"/>
          <w:sz w:val="24"/>
          <w:szCs w:val="24"/>
          <w:lang w:val="ro-RO"/>
        </w:rPr>
        <w:t>......</w:t>
      </w:r>
      <w:r w:rsidRPr="00407282">
        <w:rPr>
          <w:rFonts w:ascii="Times New Roman" w:hAnsi="Times New Roman"/>
          <w:b/>
          <w:sz w:val="24"/>
          <w:szCs w:val="24"/>
          <w:lang w:val="ro-RO"/>
        </w:rPr>
        <w:t xml:space="preserve"> lei </w:t>
      </w:r>
      <w:r w:rsidRPr="00407282">
        <w:rPr>
          <w:rFonts w:ascii="Times New Roman" w:hAnsi="Times New Roman"/>
          <w:sz w:val="24"/>
          <w:szCs w:val="24"/>
          <w:lang w:val="ro-RO"/>
        </w:rPr>
        <w:t>(</w:t>
      </w:r>
      <w:r w:rsidRPr="00407282">
        <w:rPr>
          <w:rFonts w:ascii="Times New Roman" w:hAnsi="Times New Roman"/>
          <w:i/>
          <w:sz w:val="24"/>
          <w:szCs w:val="24"/>
          <w:lang w:val="ro-RO"/>
        </w:rPr>
        <w:t>valoarea în litere</w:t>
      </w:r>
      <w:r w:rsidRPr="00407282">
        <w:rPr>
          <w:rFonts w:ascii="Times New Roman" w:hAnsi="Times New Roman"/>
          <w:sz w:val="24"/>
          <w:szCs w:val="24"/>
          <w:lang w:val="ro-RO"/>
        </w:rPr>
        <w:t>), din care:</w:t>
      </w:r>
    </w:p>
    <w:p w:rsidR="008720C4" w:rsidRPr="00407282" w:rsidRDefault="008720C4" w:rsidP="008368B1">
      <w:pPr>
        <w:tabs>
          <w:tab w:val="num" w:pos="0"/>
          <w:tab w:val="left" w:pos="540"/>
        </w:tabs>
        <w:spacing w:before="0" w:after="0" w:line="240" w:lineRule="auto"/>
        <w:ind w:right="-515"/>
        <w:jc w:val="both"/>
        <w:rPr>
          <w:rFonts w:ascii="Times New Roman" w:hAnsi="Times New Roman"/>
          <w:sz w:val="24"/>
          <w:szCs w:val="24"/>
          <w:lang w:val="ro-RO"/>
        </w:rPr>
      </w:pPr>
      <w:r w:rsidRPr="00407282">
        <w:rPr>
          <w:rFonts w:ascii="Times New Roman" w:hAnsi="Times New Roman"/>
          <w:sz w:val="24"/>
          <w:szCs w:val="24"/>
          <w:lang w:val="ro-RO"/>
        </w:rPr>
        <w:t>a). valoare totală eligibilă în sumă de ..............</w:t>
      </w:r>
      <w:r w:rsidRPr="00407282">
        <w:rPr>
          <w:rFonts w:ascii="Times New Roman" w:hAnsi="Times New Roman"/>
          <w:b/>
          <w:sz w:val="24"/>
          <w:szCs w:val="24"/>
          <w:lang w:val="ro-RO"/>
        </w:rPr>
        <w:t xml:space="preserve"> lei </w:t>
      </w:r>
    </w:p>
    <w:p w:rsidR="008720C4" w:rsidRPr="00407282" w:rsidRDefault="008720C4" w:rsidP="008368B1">
      <w:pPr>
        <w:tabs>
          <w:tab w:val="num" w:pos="0"/>
          <w:tab w:val="left" w:pos="540"/>
        </w:tabs>
        <w:spacing w:before="0" w:after="0" w:line="240" w:lineRule="auto"/>
        <w:ind w:right="-515"/>
        <w:jc w:val="both"/>
        <w:rPr>
          <w:rFonts w:ascii="Times New Roman" w:hAnsi="Times New Roman"/>
          <w:sz w:val="24"/>
          <w:szCs w:val="24"/>
          <w:lang w:val="ro-RO"/>
        </w:rPr>
      </w:pPr>
      <w:r w:rsidRPr="00407282">
        <w:rPr>
          <w:rFonts w:ascii="Times New Roman" w:hAnsi="Times New Roman"/>
          <w:sz w:val="24"/>
          <w:szCs w:val="24"/>
          <w:lang w:val="ro-RO"/>
        </w:rPr>
        <w:t>b). valoare neeligibilă în sumă de ..........................</w:t>
      </w:r>
      <w:r w:rsidRPr="00407282">
        <w:rPr>
          <w:rFonts w:ascii="Times New Roman" w:hAnsi="Times New Roman"/>
          <w:b/>
          <w:sz w:val="24"/>
          <w:szCs w:val="24"/>
          <w:lang w:val="ro-RO"/>
        </w:rPr>
        <w:t xml:space="preserve"> lei</w:t>
      </w:r>
      <w:r w:rsidRPr="00407282">
        <w:rPr>
          <w:rFonts w:ascii="Times New Roman" w:hAnsi="Times New Roman"/>
          <w:sz w:val="24"/>
          <w:szCs w:val="24"/>
          <w:lang w:val="ro-RO"/>
        </w:rPr>
        <w:t xml:space="preserve"> </w:t>
      </w:r>
    </w:p>
    <w:p w:rsidR="008720C4" w:rsidRPr="00407282" w:rsidRDefault="008720C4" w:rsidP="008368B1">
      <w:pPr>
        <w:tabs>
          <w:tab w:val="num" w:pos="0"/>
          <w:tab w:val="left" w:pos="540"/>
        </w:tabs>
        <w:spacing w:before="0" w:after="0" w:line="240" w:lineRule="auto"/>
        <w:ind w:right="-515"/>
        <w:jc w:val="both"/>
        <w:rPr>
          <w:rFonts w:ascii="Times New Roman" w:hAnsi="Times New Roman"/>
          <w:sz w:val="24"/>
          <w:szCs w:val="24"/>
          <w:lang w:val="ro-RO"/>
        </w:rPr>
      </w:pPr>
      <w:r w:rsidRPr="00407282">
        <w:rPr>
          <w:rFonts w:ascii="Times New Roman" w:hAnsi="Times New Roman"/>
          <w:sz w:val="24"/>
          <w:szCs w:val="24"/>
          <w:lang w:val="ro-RO"/>
        </w:rPr>
        <w:t>conform datelor din tabel.</w:t>
      </w:r>
    </w:p>
    <w:p w:rsidR="008720C4" w:rsidRPr="00407282" w:rsidRDefault="008720C4" w:rsidP="008368B1">
      <w:pPr>
        <w:spacing w:before="0" w:after="0" w:line="240" w:lineRule="auto"/>
        <w:ind w:left="45"/>
        <w:jc w:val="both"/>
        <w:rPr>
          <w:rFonts w:ascii="Times New Roman" w:hAnsi="Times New Roman"/>
          <w:sz w:val="24"/>
          <w:szCs w:val="24"/>
          <w:lang w:val="ro-RO"/>
        </w:rPr>
      </w:pPr>
    </w:p>
    <w:tbl>
      <w:tblPr>
        <w:tblW w:w="9360" w:type="dxa"/>
        <w:tblCellMar>
          <w:left w:w="0" w:type="dxa"/>
          <w:right w:w="0" w:type="dxa"/>
        </w:tblCellMar>
        <w:tblLook w:val="00A0"/>
      </w:tblPr>
      <w:tblGrid>
        <w:gridCol w:w="2175"/>
        <w:gridCol w:w="1325"/>
        <w:gridCol w:w="1667"/>
        <w:gridCol w:w="1325"/>
        <w:gridCol w:w="1149"/>
        <w:gridCol w:w="1719"/>
      </w:tblGrid>
      <w:tr w:rsidR="008720C4" w:rsidRPr="001723A4" w:rsidTr="007D1F87">
        <w:trPr>
          <w:trHeight w:val="1299"/>
        </w:trPr>
        <w:tc>
          <w:tcPr>
            <w:tcW w:w="2175" w:type="dxa"/>
            <w:tcBorders>
              <w:top w:val="single" w:sz="8" w:space="0" w:color="auto"/>
              <w:left w:val="single" w:sz="8" w:space="0" w:color="auto"/>
              <w:bottom w:val="single" w:sz="4" w:space="0" w:color="auto"/>
              <w:right w:val="single" w:sz="4" w:space="0" w:color="auto"/>
            </w:tcBorders>
            <w:tcMar>
              <w:top w:w="0"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 xml:space="preserve">Valoarea totală  </w:t>
            </w:r>
          </w:p>
        </w:tc>
        <w:tc>
          <w:tcPr>
            <w:tcW w:w="1325"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Valoarea totală eligibilă</w:t>
            </w:r>
          </w:p>
        </w:tc>
        <w:tc>
          <w:tcPr>
            <w:tcW w:w="1667" w:type="dxa"/>
            <w:tcBorders>
              <w:top w:val="single" w:sz="4" w:space="0" w:color="auto"/>
              <w:left w:val="nil"/>
              <w:bottom w:val="single" w:sz="4" w:space="0" w:color="auto"/>
              <w:right w:val="single" w:sz="4" w:space="0" w:color="auto"/>
            </w:tcBorders>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Valoarea totală eligibilă neram-bursabilă</w:t>
            </w:r>
          </w:p>
          <w:p w:rsidR="008720C4" w:rsidRPr="001723A4" w:rsidRDefault="008720C4" w:rsidP="007D1F87">
            <w:pPr>
              <w:spacing w:before="0" w:after="0" w:line="240" w:lineRule="auto"/>
              <w:jc w:val="center"/>
              <w:rPr>
                <w:rFonts w:ascii="Times New Roman" w:hAnsi="Times New Roman"/>
                <w:sz w:val="24"/>
                <w:szCs w:val="24"/>
                <w:lang w:val="ro-RO"/>
              </w:rPr>
            </w:pPr>
          </w:p>
        </w:tc>
        <w:tc>
          <w:tcPr>
            <w:tcW w:w="2474"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Valoarea co-finanţării eligibile a întreprinderii</w:t>
            </w:r>
          </w:p>
        </w:tc>
        <w:tc>
          <w:tcPr>
            <w:tcW w:w="1719"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Valoarea ne-eligibilă inclusiv TVA neeligibilă</w:t>
            </w:r>
          </w:p>
        </w:tc>
      </w:tr>
      <w:tr w:rsidR="008720C4" w:rsidRPr="001723A4" w:rsidTr="007D1F87">
        <w:trPr>
          <w:trHeight w:val="260"/>
        </w:trPr>
        <w:tc>
          <w:tcPr>
            <w:tcW w:w="2175"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(lei)</w:t>
            </w:r>
          </w:p>
        </w:tc>
        <w:tc>
          <w:tcPr>
            <w:tcW w:w="1325" w:type="dxa"/>
            <w:tcBorders>
              <w:top w:val="nil"/>
              <w:left w:val="nil"/>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(lei)</w:t>
            </w:r>
          </w:p>
        </w:tc>
        <w:tc>
          <w:tcPr>
            <w:tcW w:w="1667" w:type="dxa"/>
            <w:tcBorders>
              <w:top w:val="single" w:sz="4" w:space="0" w:color="auto"/>
              <w:left w:val="nil"/>
              <w:bottom w:val="single" w:sz="4" w:space="0" w:color="auto"/>
              <w:right w:val="single" w:sz="4" w:space="0" w:color="auto"/>
            </w:tcBorders>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(lei)</w:t>
            </w:r>
          </w:p>
        </w:tc>
        <w:tc>
          <w:tcPr>
            <w:tcW w:w="132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(lei)</w:t>
            </w:r>
          </w:p>
        </w:tc>
        <w:tc>
          <w:tcPr>
            <w:tcW w:w="1149" w:type="dxa"/>
            <w:tcBorders>
              <w:top w:val="nil"/>
              <w:left w:val="nil"/>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w:t>
            </w:r>
          </w:p>
        </w:tc>
        <w:tc>
          <w:tcPr>
            <w:tcW w:w="1719" w:type="dxa"/>
            <w:tcBorders>
              <w:top w:val="nil"/>
              <w:left w:val="nil"/>
              <w:bottom w:val="single" w:sz="4" w:space="0" w:color="auto"/>
              <w:right w:val="single" w:sz="8"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(lei)</w:t>
            </w:r>
          </w:p>
        </w:tc>
      </w:tr>
      <w:tr w:rsidR="008720C4" w:rsidRPr="001723A4" w:rsidTr="007D1F87">
        <w:trPr>
          <w:trHeight w:val="66"/>
        </w:trPr>
        <w:tc>
          <w:tcPr>
            <w:tcW w:w="2175"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1 = 2 + 6</w:t>
            </w:r>
          </w:p>
        </w:tc>
        <w:tc>
          <w:tcPr>
            <w:tcW w:w="1325" w:type="dxa"/>
            <w:tcBorders>
              <w:top w:val="nil"/>
              <w:left w:val="nil"/>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2 =3+4</w:t>
            </w:r>
          </w:p>
        </w:tc>
        <w:tc>
          <w:tcPr>
            <w:tcW w:w="1667" w:type="dxa"/>
            <w:tcBorders>
              <w:top w:val="single" w:sz="4" w:space="0" w:color="auto"/>
              <w:left w:val="nil"/>
              <w:bottom w:val="single" w:sz="4" w:space="0" w:color="auto"/>
              <w:right w:val="single" w:sz="4" w:space="0" w:color="auto"/>
            </w:tcBorders>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3</w:t>
            </w:r>
          </w:p>
        </w:tc>
        <w:tc>
          <w:tcPr>
            <w:tcW w:w="132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4</w:t>
            </w:r>
          </w:p>
        </w:tc>
        <w:tc>
          <w:tcPr>
            <w:tcW w:w="1149" w:type="dxa"/>
            <w:tcBorders>
              <w:top w:val="nil"/>
              <w:left w:val="nil"/>
              <w:bottom w:val="single" w:sz="4" w:space="0" w:color="auto"/>
              <w:right w:val="single" w:sz="4"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5</w:t>
            </w:r>
          </w:p>
        </w:tc>
        <w:tc>
          <w:tcPr>
            <w:tcW w:w="1719" w:type="dxa"/>
            <w:tcBorders>
              <w:top w:val="nil"/>
              <w:left w:val="nil"/>
              <w:bottom w:val="single" w:sz="4" w:space="0" w:color="auto"/>
              <w:right w:val="single" w:sz="8" w:space="0" w:color="auto"/>
            </w:tcBorders>
            <w:tcMar>
              <w:top w:w="15" w:type="dxa"/>
              <w:left w:w="15" w:type="dxa"/>
              <w:bottom w:w="0" w:type="dxa"/>
              <w:right w:w="15" w:type="dxa"/>
            </w:tcMar>
          </w:tcPr>
          <w:p w:rsidR="008720C4" w:rsidRPr="001723A4" w:rsidRDefault="008720C4" w:rsidP="007D1F87">
            <w:pPr>
              <w:spacing w:before="0" w:after="0" w:line="240" w:lineRule="auto"/>
              <w:jc w:val="center"/>
              <w:rPr>
                <w:rFonts w:ascii="Times New Roman" w:hAnsi="Times New Roman"/>
                <w:sz w:val="24"/>
                <w:szCs w:val="24"/>
                <w:lang w:val="ro-RO"/>
              </w:rPr>
            </w:pPr>
            <w:r w:rsidRPr="001723A4">
              <w:rPr>
                <w:rFonts w:ascii="Times New Roman" w:hAnsi="Times New Roman"/>
                <w:sz w:val="24"/>
                <w:szCs w:val="24"/>
                <w:lang w:val="ro-RO"/>
              </w:rPr>
              <w:t>6</w:t>
            </w:r>
          </w:p>
        </w:tc>
      </w:tr>
      <w:tr w:rsidR="008720C4" w:rsidRPr="001723A4" w:rsidTr="007D1F87">
        <w:trPr>
          <w:trHeight w:val="275"/>
        </w:trPr>
        <w:tc>
          <w:tcPr>
            <w:tcW w:w="2175"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8720C4" w:rsidRPr="001723A4" w:rsidRDefault="008720C4" w:rsidP="007D1F87">
            <w:pPr>
              <w:spacing w:before="0" w:after="0" w:line="240" w:lineRule="auto"/>
              <w:jc w:val="center"/>
              <w:rPr>
                <w:rFonts w:ascii="Times New Roman" w:hAnsi="Times New Roman"/>
                <w:sz w:val="24"/>
                <w:szCs w:val="24"/>
                <w:lang w:val="ro-RO"/>
              </w:rPr>
            </w:pPr>
          </w:p>
        </w:tc>
        <w:tc>
          <w:tcPr>
            <w:tcW w:w="1325"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8720C4" w:rsidRPr="001723A4" w:rsidRDefault="008720C4" w:rsidP="007D1F87">
            <w:pPr>
              <w:spacing w:before="0" w:after="0" w:line="240" w:lineRule="auto"/>
              <w:jc w:val="center"/>
              <w:rPr>
                <w:rFonts w:ascii="Times New Roman" w:hAnsi="Times New Roman"/>
                <w:sz w:val="24"/>
                <w:szCs w:val="24"/>
                <w:lang w:val="ro-RO"/>
              </w:rPr>
            </w:pPr>
          </w:p>
        </w:tc>
        <w:tc>
          <w:tcPr>
            <w:tcW w:w="1667" w:type="dxa"/>
            <w:tcBorders>
              <w:top w:val="single" w:sz="4" w:space="0" w:color="auto"/>
              <w:left w:val="nil"/>
              <w:bottom w:val="single" w:sz="4" w:space="0" w:color="auto"/>
              <w:right w:val="single" w:sz="4" w:space="0" w:color="auto"/>
            </w:tcBorders>
          </w:tcPr>
          <w:p w:rsidR="008720C4" w:rsidRPr="001723A4" w:rsidRDefault="008720C4" w:rsidP="007D1F87">
            <w:pPr>
              <w:spacing w:before="0" w:after="0" w:line="240" w:lineRule="auto"/>
              <w:rPr>
                <w:rFonts w:ascii="Times New Roman" w:hAnsi="Times New Roman"/>
                <w:sz w:val="24"/>
                <w:szCs w:val="24"/>
                <w:lang w:val="ro-RO"/>
              </w:rPr>
            </w:pPr>
          </w:p>
        </w:tc>
        <w:tc>
          <w:tcPr>
            <w:tcW w:w="1325"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rsidR="008720C4" w:rsidRPr="001723A4" w:rsidRDefault="008720C4" w:rsidP="007D1F87">
            <w:pPr>
              <w:spacing w:before="0" w:after="0" w:line="240" w:lineRule="auto"/>
              <w:rPr>
                <w:rFonts w:ascii="Times New Roman" w:hAnsi="Times New Roman"/>
                <w:sz w:val="24"/>
                <w:szCs w:val="24"/>
                <w:lang w:val="ro-RO"/>
              </w:rPr>
            </w:pPr>
          </w:p>
        </w:tc>
        <w:tc>
          <w:tcPr>
            <w:tcW w:w="1149"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8720C4" w:rsidRPr="001723A4" w:rsidRDefault="008720C4" w:rsidP="007D1F87">
            <w:pPr>
              <w:spacing w:before="0" w:after="0" w:line="240" w:lineRule="auto"/>
              <w:rPr>
                <w:rFonts w:ascii="Times New Roman" w:hAnsi="Times New Roman"/>
                <w:sz w:val="24"/>
                <w:szCs w:val="24"/>
                <w:lang w:val="ro-RO"/>
              </w:rPr>
            </w:pPr>
          </w:p>
        </w:tc>
        <w:tc>
          <w:tcPr>
            <w:tcW w:w="1719"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8720C4" w:rsidRPr="001723A4" w:rsidRDefault="008720C4" w:rsidP="007D1F87">
            <w:pPr>
              <w:spacing w:before="0" w:after="0" w:line="240" w:lineRule="auto"/>
              <w:jc w:val="center"/>
              <w:rPr>
                <w:rFonts w:ascii="Times New Roman" w:hAnsi="Times New Roman"/>
                <w:sz w:val="24"/>
                <w:szCs w:val="24"/>
                <w:lang w:val="ro-RO"/>
              </w:rPr>
            </w:pPr>
          </w:p>
        </w:tc>
      </w:tr>
    </w:tbl>
    <w:p w:rsidR="008720C4" w:rsidRPr="00407282" w:rsidRDefault="008720C4" w:rsidP="008368B1">
      <w:pPr>
        <w:spacing w:before="0" w:after="0" w:line="240" w:lineRule="auto"/>
        <w:ind w:left="45"/>
        <w:jc w:val="both"/>
        <w:rPr>
          <w:rFonts w:ascii="Times New Roman" w:hAnsi="Times New Roman"/>
          <w:sz w:val="24"/>
          <w:szCs w:val="24"/>
          <w:lang w:val="ro-RO"/>
        </w:rPr>
      </w:pPr>
    </w:p>
    <w:p w:rsidR="008720C4" w:rsidRPr="00407282" w:rsidRDefault="008720C4" w:rsidP="008368B1">
      <w:pPr>
        <w:spacing w:before="0" w:after="0" w:line="240" w:lineRule="auto"/>
        <w:ind w:right="-515"/>
        <w:jc w:val="both"/>
        <w:rPr>
          <w:rFonts w:ascii="Times New Roman" w:hAnsi="Times New Roman"/>
          <w:sz w:val="24"/>
          <w:szCs w:val="24"/>
          <w:lang w:val="ro-RO"/>
        </w:rPr>
      </w:pPr>
      <w:r w:rsidRPr="00407282">
        <w:rPr>
          <w:rFonts w:ascii="Times New Roman" w:hAnsi="Times New Roman"/>
          <w:b/>
          <w:sz w:val="24"/>
          <w:szCs w:val="24"/>
          <w:lang w:val="ro-RO"/>
        </w:rPr>
        <w:t>(2)</w:t>
      </w:r>
      <w:r w:rsidRPr="00407282">
        <w:rPr>
          <w:rFonts w:ascii="Times New Roman" w:hAnsi="Times New Roman"/>
          <w:sz w:val="24"/>
          <w:szCs w:val="24"/>
          <w:lang w:val="ro-RO"/>
        </w:rPr>
        <w:t xml:space="preserve"> Valoarea finanțării nerambursabile acordate organizației de cercetare  este de maximum &lt;……&gt; lei (cifre și litere), echivalentă cu …..% din valoarea totală eligibilă a Contractului. În cazul în care, la sfârșitul Contractului, valoarea totală solicitată spre rambursare este mai mică decât valoarea eligibilă nerambursabilă, suma nerambursabilă acordată se va reduce corespunzător.</w:t>
      </w:r>
    </w:p>
    <w:p w:rsidR="008720C4" w:rsidRPr="00407282" w:rsidRDefault="008720C4" w:rsidP="008368B1">
      <w:pPr>
        <w:spacing w:before="0" w:after="0" w:line="240" w:lineRule="auto"/>
        <w:ind w:right="-515"/>
        <w:jc w:val="both"/>
        <w:rPr>
          <w:rFonts w:ascii="Times New Roman" w:hAnsi="Times New Roman"/>
          <w:sz w:val="24"/>
          <w:szCs w:val="24"/>
          <w:lang w:val="ro-RO"/>
        </w:rPr>
      </w:pPr>
      <w:r w:rsidRPr="00407282">
        <w:rPr>
          <w:rFonts w:ascii="Times New Roman" w:hAnsi="Times New Roman"/>
          <w:sz w:val="24"/>
          <w:szCs w:val="24"/>
          <w:lang w:val="ro-RO"/>
        </w:rPr>
        <w:t xml:space="preserve"> </w:t>
      </w:r>
    </w:p>
    <w:p w:rsidR="008720C4" w:rsidRPr="00407282" w:rsidRDefault="008720C4" w:rsidP="008368B1">
      <w:pPr>
        <w:spacing w:before="0" w:after="0" w:line="240" w:lineRule="auto"/>
        <w:ind w:right="-515"/>
        <w:jc w:val="both"/>
        <w:rPr>
          <w:rFonts w:ascii="Times New Roman" w:hAnsi="Times New Roman"/>
          <w:sz w:val="24"/>
          <w:szCs w:val="24"/>
          <w:lang w:val="ro-RO"/>
        </w:rPr>
      </w:pPr>
      <w:r w:rsidRPr="00407282">
        <w:rPr>
          <w:rFonts w:ascii="Times New Roman" w:hAnsi="Times New Roman"/>
          <w:b/>
          <w:sz w:val="24"/>
          <w:szCs w:val="24"/>
          <w:lang w:val="ro-RO"/>
        </w:rPr>
        <w:t>(3)</w:t>
      </w:r>
      <w:r w:rsidRPr="00407282">
        <w:rPr>
          <w:rFonts w:ascii="Times New Roman" w:hAnsi="Times New Roman"/>
          <w:sz w:val="24"/>
          <w:szCs w:val="24"/>
          <w:lang w:val="ro-RO"/>
        </w:rPr>
        <w:t xml:space="preserve"> Valoarea eligibilă nerambursabilă aprobată prin prezentul Contract nu poate fi modificată în sensul majorării acesteia. </w:t>
      </w:r>
    </w:p>
    <w:p w:rsidR="008720C4" w:rsidRPr="00407282" w:rsidRDefault="008720C4" w:rsidP="008368B1">
      <w:pPr>
        <w:spacing w:before="0" w:after="0" w:line="240" w:lineRule="auto"/>
        <w:ind w:right="-515"/>
        <w:jc w:val="both"/>
        <w:rPr>
          <w:rFonts w:ascii="Times New Roman" w:hAnsi="Times New Roman"/>
          <w:sz w:val="24"/>
          <w:szCs w:val="24"/>
          <w:lang w:val="ro-RO"/>
        </w:rPr>
      </w:pPr>
    </w:p>
    <w:p w:rsidR="008720C4" w:rsidRPr="00407282" w:rsidRDefault="008720C4" w:rsidP="008368B1">
      <w:pPr>
        <w:spacing w:before="0" w:after="0" w:line="240" w:lineRule="auto"/>
        <w:ind w:right="-515"/>
        <w:jc w:val="both"/>
        <w:rPr>
          <w:rFonts w:ascii="Times New Roman" w:hAnsi="Times New Roman"/>
          <w:sz w:val="24"/>
          <w:szCs w:val="24"/>
          <w:lang w:val="ro-RO"/>
        </w:rPr>
      </w:pPr>
      <w:r w:rsidRPr="00407282">
        <w:rPr>
          <w:rFonts w:ascii="Times New Roman" w:hAnsi="Times New Roman"/>
          <w:b/>
          <w:sz w:val="24"/>
          <w:szCs w:val="24"/>
          <w:lang w:val="ro-RO"/>
        </w:rPr>
        <w:t>(4)</w:t>
      </w:r>
      <w:r w:rsidRPr="00407282">
        <w:rPr>
          <w:rFonts w:ascii="Times New Roman" w:hAnsi="Times New Roman"/>
          <w:sz w:val="24"/>
          <w:szCs w:val="24"/>
          <w:lang w:val="ro-RO"/>
        </w:rPr>
        <w:t xml:space="preserve"> În cazul în care, valoarea totală a proiectului și, implicit, valoarea eligibilă a acesteia crește fată de valoarea convenită prin prezentul contract, diferența rezultată fată de finanțarea nerambursabilă maximă menționată la aliniatul (2) este suportată în întregime de întreprindere.</w:t>
      </w:r>
    </w:p>
    <w:p w:rsidR="008720C4" w:rsidRPr="00407282" w:rsidRDefault="008720C4" w:rsidP="008368B1">
      <w:pPr>
        <w:tabs>
          <w:tab w:val="left" w:pos="1260"/>
        </w:tabs>
        <w:spacing w:before="0" w:after="0" w:line="240" w:lineRule="auto"/>
        <w:jc w:val="both"/>
        <w:rPr>
          <w:rFonts w:ascii="Times New Roman" w:hAnsi="Times New Roman"/>
          <w:b/>
          <w:bCs/>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b/>
          <w:bCs/>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b/>
          <w:bCs/>
          <w:sz w:val="24"/>
          <w:szCs w:val="24"/>
          <w:lang w:val="ro-RO"/>
        </w:rPr>
      </w:pPr>
      <w:r w:rsidRPr="00407282">
        <w:rPr>
          <w:rFonts w:ascii="Times New Roman" w:hAnsi="Times New Roman"/>
          <w:b/>
          <w:bCs/>
          <w:sz w:val="24"/>
          <w:szCs w:val="24"/>
          <w:lang w:val="ro-RO"/>
        </w:rPr>
        <w:t xml:space="preserve">Art. 4 </w:t>
      </w:r>
      <w:r w:rsidRPr="00407282">
        <w:rPr>
          <w:rFonts w:ascii="Times New Roman" w:hAnsi="Times New Roman"/>
          <w:bCs/>
          <w:sz w:val="24"/>
          <w:szCs w:val="24"/>
          <w:lang w:val="ro-RO"/>
        </w:rPr>
        <w:t>-</w:t>
      </w:r>
      <w:r w:rsidRPr="00407282">
        <w:rPr>
          <w:rFonts w:ascii="Times New Roman" w:hAnsi="Times New Roman"/>
          <w:b/>
          <w:bCs/>
          <w:sz w:val="24"/>
          <w:szCs w:val="24"/>
          <w:lang w:val="ro-RO"/>
        </w:rPr>
        <w:t xml:space="preserve"> </w:t>
      </w:r>
      <w:r w:rsidRPr="00407282">
        <w:rPr>
          <w:rFonts w:ascii="Times New Roman" w:hAnsi="Times New Roman"/>
          <w:b/>
          <w:sz w:val="24"/>
          <w:szCs w:val="24"/>
          <w:lang w:val="ro-RO"/>
        </w:rPr>
        <w:t>Eligibilitatea cheltuielilor</w:t>
      </w:r>
    </w:p>
    <w:p w:rsidR="008720C4" w:rsidRPr="00407282" w:rsidRDefault="008720C4" w:rsidP="008368B1">
      <w:pPr>
        <w:spacing w:before="0" w:after="0" w:line="240" w:lineRule="auto"/>
        <w:ind w:right="-515"/>
        <w:jc w:val="both"/>
        <w:rPr>
          <w:rFonts w:ascii="Times New Roman" w:hAnsi="Times New Roman"/>
          <w:b/>
          <w:sz w:val="24"/>
          <w:szCs w:val="24"/>
          <w:lang w:val="ro-RO"/>
        </w:rPr>
      </w:pPr>
    </w:p>
    <w:p w:rsidR="008720C4" w:rsidRPr="00407282" w:rsidRDefault="008720C4" w:rsidP="006156DA">
      <w:pPr>
        <w:pStyle w:val="Head2-Alin"/>
        <w:numPr>
          <w:ilvl w:val="0"/>
          <w:numId w:val="11"/>
        </w:numPr>
        <w:tabs>
          <w:tab w:val="clear" w:pos="2880"/>
          <w:tab w:val="right" w:pos="426"/>
        </w:tabs>
        <w:spacing w:before="0" w:after="0"/>
        <w:ind w:left="426" w:hanging="426"/>
        <w:rPr>
          <w:rFonts w:ascii="Times New Roman" w:hAnsi="Times New Roman"/>
          <w:sz w:val="24"/>
        </w:rPr>
      </w:pPr>
      <w:r w:rsidRPr="00407282">
        <w:rPr>
          <w:rFonts w:ascii="Times New Roman" w:hAnsi="Times New Roman"/>
          <w:sz w:val="24"/>
        </w:rPr>
        <w:t xml:space="preserve">Cheltuielile aferente serviciilor din proiectul întreprinderii sunt considerate eligibile dacă sunt în conformitate cu : </w:t>
      </w:r>
    </w:p>
    <w:p w:rsidR="008720C4" w:rsidRPr="00407282" w:rsidRDefault="008720C4" w:rsidP="006156DA">
      <w:pPr>
        <w:pStyle w:val="BodyText"/>
        <w:numPr>
          <w:ilvl w:val="0"/>
          <w:numId w:val="12"/>
        </w:numPr>
        <w:suppressAutoHyphens/>
        <w:autoSpaceDE/>
        <w:autoSpaceDN/>
        <w:adjustRightInd/>
        <w:spacing w:before="0" w:after="0" w:line="240" w:lineRule="auto"/>
        <w:ind w:left="851"/>
        <w:contextualSpacing/>
        <w:jc w:val="both"/>
        <w:rPr>
          <w:rFonts w:ascii="Times New Roman" w:hAnsi="Times New Roman"/>
          <w:szCs w:val="24"/>
          <w:lang w:val="ro-RO"/>
        </w:rPr>
      </w:pPr>
      <w:r w:rsidRPr="00407282">
        <w:rPr>
          <w:rFonts w:ascii="Times New Roman" w:hAnsi="Times New Roman"/>
          <w:szCs w:val="24"/>
          <w:lang w:val="ro-RO"/>
        </w:rPr>
        <w:t xml:space="preserve">Legislația națională și europeană aplicabilă </w:t>
      </w:r>
    </w:p>
    <w:p w:rsidR="008720C4" w:rsidRPr="00407282" w:rsidRDefault="008720C4" w:rsidP="006156DA">
      <w:pPr>
        <w:pStyle w:val="BodyText"/>
        <w:numPr>
          <w:ilvl w:val="0"/>
          <w:numId w:val="12"/>
        </w:numPr>
        <w:suppressAutoHyphens/>
        <w:autoSpaceDE/>
        <w:autoSpaceDN/>
        <w:adjustRightInd/>
        <w:spacing w:before="0" w:after="0" w:line="240" w:lineRule="auto"/>
        <w:ind w:left="851"/>
        <w:contextualSpacing/>
        <w:jc w:val="both"/>
        <w:rPr>
          <w:rFonts w:ascii="Times New Roman" w:hAnsi="Times New Roman"/>
          <w:szCs w:val="24"/>
          <w:lang w:val="ro-RO"/>
        </w:rPr>
      </w:pPr>
      <w:r w:rsidRPr="00407282">
        <w:rPr>
          <w:rFonts w:ascii="Times New Roman" w:hAnsi="Times New Roman"/>
          <w:szCs w:val="24"/>
          <w:lang w:val="ro-RO"/>
        </w:rPr>
        <w:t>Ghidul Solicitantului</w:t>
      </w:r>
    </w:p>
    <w:p w:rsidR="008720C4" w:rsidRPr="00407282" w:rsidRDefault="008720C4" w:rsidP="006156DA">
      <w:pPr>
        <w:pStyle w:val="BodyText"/>
        <w:numPr>
          <w:ilvl w:val="0"/>
          <w:numId w:val="12"/>
        </w:numPr>
        <w:suppressAutoHyphens/>
        <w:autoSpaceDE/>
        <w:autoSpaceDN/>
        <w:adjustRightInd/>
        <w:spacing w:before="0" w:after="0" w:line="240" w:lineRule="auto"/>
        <w:ind w:left="851"/>
        <w:contextualSpacing/>
        <w:jc w:val="both"/>
        <w:rPr>
          <w:rFonts w:ascii="Times New Roman" w:hAnsi="Times New Roman"/>
          <w:szCs w:val="24"/>
          <w:lang w:val="ro-RO"/>
        </w:rPr>
      </w:pPr>
      <w:r w:rsidRPr="00407282">
        <w:rPr>
          <w:rFonts w:ascii="Times New Roman" w:hAnsi="Times New Roman"/>
          <w:szCs w:val="24"/>
          <w:lang w:val="ro-RO"/>
        </w:rPr>
        <w:t xml:space="preserve">Prezentul Contract </w:t>
      </w:r>
    </w:p>
    <w:p w:rsidR="008720C4" w:rsidRPr="00407282" w:rsidRDefault="008720C4" w:rsidP="008368B1">
      <w:pPr>
        <w:spacing w:before="0" w:after="0" w:line="240" w:lineRule="auto"/>
        <w:ind w:right="-515"/>
        <w:jc w:val="both"/>
        <w:rPr>
          <w:rFonts w:ascii="Times New Roman" w:hAnsi="Times New Roman"/>
          <w:sz w:val="24"/>
          <w:szCs w:val="24"/>
          <w:lang w:val="ro-RO"/>
        </w:rPr>
      </w:pPr>
    </w:p>
    <w:p w:rsidR="008720C4" w:rsidRPr="00407282" w:rsidRDefault="008720C4" w:rsidP="008368B1">
      <w:pPr>
        <w:spacing w:before="0" w:after="0" w:line="240" w:lineRule="auto"/>
        <w:ind w:right="-515"/>
        <w:jc w:val="both"/>
        <w:rPr>
          <w:rFonts w:ascii="Times New Roman" w:hAnsi="Times New Roman"/>
          <w:sz w:val="24"/>
          <w:szCs w:val="24"/>
          <w:lang w:val="ro-RO"/>
        </w:rPr>
      </w:pPr>
      <w:r w:rsidRPr="00407282">
        <w:rPr>
          <w:rFonts w:ascii="Times New Roman" w:hAnsi="Times New Roman"/>
          <w:sz w:val="24"/>
          <w:szCs w:val="24"/>
          <w:lang w:val="ro-RO"/>
        </w:rPr>
        <w:t>(2) Cheltuielile aferente prezentului proiect sunt eligibile cu condiția ca acestea să fie cuprinse în Cererea de Finanțare a organizației de cercetare, anexa 2 la contractul de finanțare nr......... &lt;cod SMIS2014+&gt;.</w:t>
      </w:r>
    </w:p>
    <w:p w:rsidR="008720C4" w:rsidRPr="00407282" w:rsidRDefault="008720C4" w:rsidP="008368B1">
      <w:pPr>
        <w:spacing w:before="0" w:after="0" w:line="240" w:lineRule="auto"/>
        <w:ind w:right="-515"/>
        <w:jc w:val="both"/>
        <w:rPr>
          <w:rFonts w:ascii="Times New Roman" w:hAnsi="Times New Roman"/>
          <w:sz w:val="24"/>
          <w:szCs w:val="24"/>
          <w:lang w:val="ro-RO"/>
        </w:rPr>
      </w:pPr>
    </w:p>
    <w:p w:rsidR="008720C4" w:rsidRPr="00407282" w:rsidRDefault="008720C4" w:rsidP="008368B1">
      <w:pPr>
        <w:spacing w:before="0" w:after="0" w:line="240" w:lineRule="auto"/>
        <w:ind w:right="-515"/>
        <w:jc w:val="both"/>
        <w:rPr>
          <w:rFonts w:ascii="Times New Roman" w:hAnsi="Times New Roman"/>
          <w:sz w:val="24"/>
          <w:szCs w:val="24"/>
          <w:lang w:val="ro-RO"/>
        </w:rPr>
      </w:pPr>
      <w:r w:rsidRPr="00407282">
        <w:rPr>
          <w:rFonts w:ascii="Times New Roman" w:hAnsi="Times New Roman"/>
          <w:b/>
          <w:sz w:val="24"/>
          <w:szCs w:val="24"/>
          <w:lang w:val="ro-RO"/>
        </w:rPr>
        <w:t>(3)</w:t>
      </w:r>
      <w:r w:rsidRPr="00407282">
        <w:rPr>
          <w:rFonts w:ascii="Times New Roman" w:hAnsi="Times New Roman"/>
          <w:sz w:val="24"/>
          <w:szCs w:val="24"/>
          <w:lang w:val="ro-RO"/>
        </w:rPr>
        <w:t xml:space="preserve"> Pentru a fi eligibile, cheltuielile trebuie să fie realizate în perioada prevăzută la art. 2 din prezentul Contract, conform legislației aplicabile. </w:t>
      </w:r>
    </w:p>
    <w:p w:rsidR="008720C4" w:rsidRPr="00407282" w:rsidRDefault="008720C4" w:rsidP="008368B1">
      <w:pPr>
        <w:spacing w:before="0" w:after="0" w:line="240" w:lineRule="auto"/>
        <w:ind w:right="-515"/>
        <w:jc w:val="both"/>
        <w:rPr>
          <w:rFonts w:ascii="Times New Roman" w:hAnsi="Times New Roman"/>
          <w:bCs/>
          <w:sz w:val="24"/>
          <w:szCs w:val="24"/>
          <w:lang w:val="ro-RO"/>
        </w:rPr>
      </w:pPr>
    </w:p>
    <w:p w:rsidR="008720C4" w:rsidRPr="00407282" w:rsidRDefault="008720C4" w:rsidP="008368B1">
      <w:pPr>
        <w:spacing w:before="0" w:after="0" w:line="240" w:lineRule="auto"/>
        <w:ind w:right="-515"/>
        <w:jc w:val="both"/>
        <w:rPr>
          <w:rFonts w:ascii="Times New Roman" w:hAnsi="Times New Roman"/>
          <w:sz w:val="24"/>
          <w:szCs w:val="24"/>
          <w:lang w:val="ro-RO"/>
        </w:rPr>
      </w:pPr>
      <w:r w:rsidRPr="00407282">
        <w:rPr>
          <w:rFonts w:ascii="Times New Roman" w:hAnsi="Times New Roman"/>
          <w:b/>
          <w:noProof/>
          <w:sz w:val="24"/>
          <w:szCs w:val="24"/>
          <w:lang w:val="ro-RO"/>
        </w:rPr>
        <w:t xml:space="preserve">(4) </w:t>
      </w:r>
      <w:r w:rsidRPr="00407282">
        <w:rPr>
          <w:rFonts w:ascii="Times New Roman" w:hAnsi="Times New Roman"/>
          <w:noProof/>
          <w:sz w:val="24"/>
          <w:szCs w:val="24"/>
          <w:lang w:val="ro-RO"/>
        </w:rPr>
        <w:t>Detalierea costurilor Contractului pe fiecare categorie de cheltuială este conform devizului din Anexa 1 la prezentul contract.</w:t>
      </w:r>
    </w:p>
    <w:p w:rsidR="008720C4" w:rsidRPr="00407282" w:rsidRDefault="008720C4" w:rsidP="008368B1">
      <w:pPr>
        <w:spacing w:before="0" w:after="0" w:line="240" w:lineRule="auto"/>
        <w:ind w:right="-515"/>
        <w:jc w:val="both"/>
        <w:rPr>
          <w:rFonts w:ascii="Times New Roman" w:hAnsi="Times New Roman"/>
          <w:sz w:val="24"/>
          <w:szCs w:val="24"/>
          <w:lang w:val="ro-RO"/>
        </w:rPr>
      </w:pPr>
    </w:p>
    <w:p w:rsidR="008720C4" w:rsidRPr="00407282" w:rsidRDefault="008720C4" w:rsidP="008368B1">
      <w:pPr>
        <w:tabs>
          <w:tab w:val="num" w:pos="720"/>
        </w:tabs>
        <w:spacing w:before="0" w:after="0" w:line="240" w:lineRule="auto"/>
        <w:jc w:val="both"/>
        <w:rPr>
          <w:rFonts w:ascii="Times New Roman" w:hAnsi="Times New Roman"/>
          <w:b/>
          <w:caps/>
          <w:sz w:val="24"/>
          <w:szCs w:val="24"/>
          <w:lang w:val="ro-RO"/>
        </w:rPr>
      </w:pPr>
      <w:r w:rsidRPr="00407282">
        <w:rPr>
          <w:rFonts w:ascii="Times New Roman" w:hAnsi="Times New Roman"/>
          <w:b/>
          <w:sz w:val="24"/>
          <w:szCs w:val="24"/>
          <w:lang w:val="ro-RO"/>
        </w:rPr>
        <w:t>Art.</w:t>
      </w:r>
      <w:r w:rsidRPr="00407282">
        <w:rPr>
          <w:rFonts w:ascii="Times New Roman" w:hAnsi="Times New Roman"/>
          <w:b/>
          <w:caps/>
          <w:sz w:val="24"/>
          <w:szCs w:val="24"/>
          <w:lang w:val="ro-RO"/>
        </w:rPr>
        <w:t xml:space="preserve"> 5. </w:t>
      </w:r>
      <w:r w:rsidRPr="00407282">
        <w:rPr>
          <w:rFonts w:ascii="Times New Roman" w:hAnsi="Times New Roman"/>
          <w:b/>
          <w:sz w:val="24"/>
          <w:szCs w:val="24"/>
          <w:lang w:val="ro-RO"/>
        </w:rPr>
        <w:t>Rambursarea cheltuielilor</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(1)</w:t>
      </w:r>
      <w:r w:rsidRPr="00407282">
        <w:rPr>
          <w:rFonts w:ascii="Times New Roman" w:hAnsi="Times New Roman"/>
          <w:sz w:val="24"/>
          <w:szCs w:val="24"/>
          <w:lang w:val="ro-RO"/>
        </w:rPr>
        <w:t xml:space="preserve"> Întreprinderea efectuează rambursarea cofinanțării proprii în contul Organizației de cercetare, în conformitate cu un calendar stabilit pe activități realizate și în corelare cu prevederile </w:t>
      </w:r>
      <w:r w:rsidRPr="00407282">
        <w:rPr>
          <w:rFonts w:ascii="Times New Roman" w:hAnsi="Times New Roman"/>
          <w:noProof/>
          <w:sz w:val="24"/>
          <w:szCs w:val="24"/>
          <w:lang w:val="ro-RO"/>
        </w:rPr>
        <w:t>devizului din Anexa 1 la prezentul contract</w:t>
      </w:r>
      <w:r w:rsidRPr="00407282">
        <w:rPr>
          <w:rFonts w:ascii="Times New Roman" w:hAnsi="Times New Roman"/>
          <w:sz w:val="24"/>
          <w:szCs w:val="24"/>
          <w:lang w:val="ro-RO"/>
        </w:rPr>
        <w:t>:</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 titular ……………...................................................(denumire/numele titularului contului);</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 cont număr:  …..………………………………………………..............................................</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 trezoreria / banca ……………………………………….(denumire, inclusiv filiala si adresa);</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 xml:space="preserve"> - cod IBAN .............................................................  (cod fiscal) ……………............................</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(2)</w:t>
      </w:r>
      <w:r w:rsidRPr="00407282">
        <w:rPr>
          <w:rFonts w:ascii="Times New Roman" w:hAnsi="Times New Roman"/>
          <w:sz w:val="24"/>
          <w:szCs w:val="24"/>
          <w:lang w:val="ro-RO"/>
        </w:rPr>
        <w:t xml:space="preserve"> În vederea rambursării diferenței până la valoarea eligibilă, Organizația de cercetare transmite Organismului Intermediar cererea de rambursare, pe baza calendarului activităților și cu rezultatele conform  cererii de finanțare, Anexa 2 la Contractul de finanțare nr…. însoțită de: </w:t>
      </w:r>
    </w:p>
    <w:p w:rsidR="008720C4" w:rsidRPr="00407282" w:rsidRDefault="008720C4" w:rsidP="006156DA">
      <w:pPr>
        <w:numPr>
          <w:ilvl w:val="2"/>
          <w:numId w:val="8"/>
        </w:num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Prezentul contract subsidiar de prestări servicii de acces  nr….;</w:t>
      </w:r>
    </w:p>
    <w:p w:rsidR="008720C4" w:rsidRPr="00407282" w:rsidRDefault="008720C4" w:rsidP="006156DA">
      <w:pPr>
        <w:numPr>
          <w:ilvl w:val="2"/>
          <w:numId w:val="8"/>
        </w:num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Procesul verbal de recepție a serviciilor prestate de organizația de cercetare și aprobat de întreprindere;</w:t>
      </w:r>
    </w:p>
    <w:p w:rsidR="008720C4" w:rsidRPr="00407282" w:rsidRDefault="008720C4" w:rsidP="006156DA">
      <w:pPr>
        <w:numPr>
          <w:ilvl w:val="2"/>
          <w:numId w:val="8"/>
        </w:num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Factura Organizației de cercetare către Întreprindere pentru valoarea totală a serviciilor, mai puțin valoarea cofinanțată de întreprindere;</w:t>
      </w:r>
    </w:p>
    <w:p w:rsidR="008720C4" w:rsidRPr="00407282" w:rsidRDefault="008720C4" w:rsidP="006156DA">
      <w:pPr>
        <w:numPr>
          <w:ilvl w:val="2"/>
          <w:numId w:val="8"/>
        </w:num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Dovada plății cofinanțării de către Întreprindere, constând în achitarea   facturii de prestări servicii emisa de Organizația de Cercetare  corespunzătoare cofinanțării Întreprinderii;</w:t>
      </w:r>
    </w:p>
    <w:p w:rsidR="008720C4" w:rsidRPr="00407282" w:rsidRDefault="008720C4" w:rsidP="006156DA">
      <w:pPr>
        <w:numPr>
          <w:ilvl w:val="2"/>
          <w:numId w:val="8"/>
        </w:num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Dovada plăților efectuate de către Organizația de Cercetare conform metodologiei și devizului;</w:t>
      </w:r>
    </w:p>
    <w:p w:rsidR="008720C4" w:rsidRPr="00407282" w:rsidRDefault="008720C4" w:rsidP="006156DA">
      <w:pPr>
        <w:numPr>
          <w:ilvl w:val="2"/>
          <w:numId w:val="8"/>
        </w:num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 xml:space="preserve"> Metodologia de stabilire a costului orar aferent accesului/închirierii;</w:t>
      </w:r>
    </w:p>
    <w:p w:rsidR="008720C4" w:rsidRPr="00407282" w:rsidRDefault="008720C4" w:rsidP="006156DA">
      <w:pPr>
        <w:numPr>
          <w:ilvl w:val="2"/>
          <w:numId w:val="8"/>
        </w:num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 xml:space="preserve">Documente de raportare aferente etapei pentru care se solicită rambursarea: raportul de progres, însoțit dacă este cazul de alte rapoarte (raport științific, raport financiar, raport de audit intern etc.) </w:t>
      </w:r>
    </w:p>
    <w:p w:rsidR="008720C4" w:rsidRPr="00407282" w:rsidRDefault="008720C4" w:rsidP="008368B1">
      <w:pPr>
        <w:pStyle w:val="Text1"/>
        <w:tabs>
          <w:tab w:val="left" w:pos="1260"/>
        </w:tabs>
        <w:spacing w:after="0"/>
        <w:ind w:left="0"/>
        <w:rPr>
          <w:szCs w:val="24"/>
        </w:rPr>
      </w:pPr>
      <w:bookmarkStart w:id="10" w:name="_Toc88562559"/>
      <w:bookmarkStart w:id="11" w:name="_Toc88562561"/>
    </w:p>
    <w:p w:rsidR="008720C4" w:rsidRPr="00407282" w:rsidRDefault="008720C4" w:rsidP="008368B1">
      <w:pPr>
        <w:pStyle w:val="Text1"/>
        <w:tabs>
          <w:tab w:val="left" w:pos="1260"/>
        </w:tabs>
        <w:spacing w:after="0"/>
        <w:ind w:left="0"/>
        <w:rPr>
          <w:szCs w:val="24"/>
        </w:rPr>
      </w:pPr>
      <w:r w:rsidRPr="00407282">
        <w:rPr>
          <w:b/>
          <w:szCs w:val="24"/>
        </w:rPr>
        <w:t>Art.</w:t>
      </w:r>
      <w:r w:rsidRPr="00407282">
        <w:rPr>
          <w:b/>
          <w:caps/>
          <w:szCs w:val="24"/>
        </w:rPr>
        <w:t xml:space="preserve"> 6. </w:t>
      </w:r>
      <w:r w:rsidRPr="00407282">
        <w:rPr>
          <w:b/>
          <w:szCs w:val="24"/>
        </w:rPr>
        <w:t>Obligațiile organizației de cercetare</w:t>
      </w:r>
    </w:p>
    <w:bookmarkEnd w:id="10"/>
    <w:p w:rsidR="008720C4" w:rsidRPr="00407282" w:rsidRDefault="008720C4" w:rsidP="008368B1">
      <w:pPr>
        <w:spacing w:before="0" w:after="0" w:line="240" w:lineRule="auto"/>
        <w:jc w:val="both"/>
        <w:rPr>
          <w:rFonts w:ascii="Times New Roman" w:hAnsi="Times New Roman"/>
          <w:sz w:val="24"/>
          <w:szCs w:val="24"/>
          <w:lang w:val="ro-RO"/>
        </w:rPr>
      </w:pP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Organizația de cercetare are obligația și responsabilitatea să asigure managementul și implementarea prezentului contract în concordanță cu prevederile legislației europene și naționale aplicabile.</w:t>
      </w:r>
    </w:p>
    <w:p w:rsidR="008720C4" w:rsidRPr="00407282" w:rsidRDefault="008720C4" w:rsidP="006156DA">
      <w:pPr>
        <w:numPr>
          <w:ilvl w:val="0"/>
          <w:numId w:val="13"/>
        </w:numPr>
        <w:spacing w:before="0" w:after="0" w:line="240" w:lineRule="auto"/>
        <w:jc w:val="both"/>
        <w:rPr>
          <w:rFonts w:ascii="Times New Roman" w:hAnsi="Times New Roman"/>
          <w:b/>
          <w:sz w:val="24"/>
          <w:szCs w:val="24"/>
          <w:lang w:val="ro-RO"/>
        </w:rPr>
      </w:pPr>
      <w:r w:rsidRPr="00407282">
        <w:rPr>
          <w:rFonts w:ascii="Times New Roman" w:hAnsi="Times New Roman"/>
          <w:sz w:val="24"/>
          <w:szCs w:val="24"/>
          <w:lang w:val="ro-RO"/>
        </w:rPr>
        <w:t>Să realizeze toate activitățile prevăzute în Anexa 1 a contractului, fără a depăși perioada de implementare.</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Să utilizeze sumele prevăzute în cadrul prezentului contract numai în scopul realizării activităților care fac obiectul Anexei 1.</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Să prezinte Întreprinderii și OI Cercetare activitățile întreprinse, cheltuielile efectuate și rezultatele obținute în documentele de raportare, la termenele stabilite prin prezentul contract.</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 xml:space="preserve">Să prezinte, la solicitarea Întreprinderii/OI Cercetare, date referitoare la fundamentarea cheltuielilor solicitate spre decontare și documente suplimentare, referitoare la derularea proiectului/ comenzii care face obiectul prezentului contract. </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Organizația de cercetare are obligația să emită factura pentru  prestările servicii efectuate către Întreprindere în termen de 7 zile de la recepția serviciului în cauza, completata conform reglementarilor fiscale în vigoare. Factura se va emite astfel: pe primul rând se va menționa natura serviciului, cantitatea, prețul/tariful unitar, valoarea totală și cuantumul TVA – lui (dacă este cazul), iar pe rândul al doilea al aceleași facturi se va menționa: diminuare factură conform contract subsidiar nr…../ din…, trecând cu semnul minus cantitatea, prețul/tariful unitar, valoarea totală și cuantumul TVA–lui (daca este cazul), astfel încât valoarea totală a facturii (rândul 1 minus rândul 2) să coincidă cu valoarea cofinanțării suportate de Întreprindere, la care se adaugă cuantumul TVA-lui (dacă este cazul).</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Să întocmească, să păstreze și să țină o evidență clară și detaliată, din punct de vedere financiar, a cheltuielilor efectuate în cadrul contractului, folosind conturi analitice distincte  pentru proiect.</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 xml:space="preserve">Să țină evidența imobilizărilor achiziționate în cadrul contractului, conform legislației contabile în vigoare. </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Să asigure că orice publicație sau orice rezultat apărut și raportat în urma activităților finanțate prin prezentul contract va avea menționat numele finanțatorului și numărul contractului de finanțare, conform Manualului de identitate vizuală 2014-2020.</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În cazul în care deține și/sau utilizează informații clasificate, să aplice prevederile privind regimul informațiilor clasificate, conform Legii nr. 182/2002 privind protecția informațiilor clasificate, Standardelor naționale de protecție a informațiilor clasificate în România adoptate prin HG nr. 585/2002 și Normelor metodologice privind protecția informațiilor clasificate din domeniul cercetării științifice și dezvoltării tehnologice adoptate prin Ordinul ministrului educației și cercetării nr. 7079/2003.</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Să respecte normele de bună conduită în activitatea de cercetare-dezvoltare, prevăzute în legislația în vigoare.</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Pentru rezultatele care pot avea o dublă utilizare, civilă și militară (în conformitate cu Anexa 3 a Ghidul solicitantului - Lista domeniilor si subdomeniilor de specializare inteligenta si sănătate), sau care constituie produse militare și pot face obiectul unor operațiuni de export, sau alt gen de tranzacție cu o terță țară străină, să aplice prevederile legislației existente în legătură cu regimul de control al operațiunilor cu produse și tehnologii militare sau cu dublă utilizare, reglementat în prezent prin OUG nr. 119/2010 privind regimul de control al operațiunilor cu produse cu dublă utilizare și OUG nr. 158/1999 privind regimul de control al exporturilor, importurilor și altor operațiuni cu produse militare, aprobată prin Legea nr. 595/2004, cu modificările și completările ulterioare.</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Să notifice în scris Întreprinderea și OI Cercetare, în termen de 3 zile lucrătoare, în următoarele cazuri:</w:t>
      </w:r>
    </w:p>
    <w:p w:rsidR="008720C4" w:rsidRPr="00407282" w:rsidRDefault="008720C4" w:rsidP="006156DA">
      <w:pPr>
        <w:numPr>
          <w:ilvl w:val="1"/>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în cazul în care i se modifică datele de identificare sau de contact;</w:t>
      </w:r>
    </w:p>
    <w:p w:rsidR="008720C4" w:rsidRPr="00407282" w:rsidRDefault="008720C4" w:rsidP="006156DA">
      <w:pPr>
        <w:numPr>
          <w:ilvl w:val="1"/>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schimbarea contului deschis pentru proiect ;</w:t>
      </w:r>
    </w:p>
    <w:p w:rsidR="008720C4" w:rsidRPr="00407282" w:rsidRDefault="008720C4" w:rsidP="006156DA">
      <w:pPr>
        <w:numPr>
          <w:ilvl w:val="1"/>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înlocuirea reprezentantului legal ;</w:t>
      </w:r>
    </w:p>
    <w:p w:rsidR="008720C4" w:rsidRPr="00407282" w:rsidRDefault="008720C4" w:rsidP="006156DA">
      <w:pPr>
        <w:numPr>
          <w:ilvl w:val="1"/>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despre orice situație care poate determina încetarea sau întârzierea executării contractului</w:t>
      </w:r>
    </w:p>
    <w:p w:rsidR="008720C4" w:rsidRPr="00407282" w:rsidRDefault="008720C4" w:rsidP="006156DA">
      <w:pPr>
        <w:numPr>
          <w:ilvl w:val="1"/>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în cazul în care intră în stare de faliment sau lichidare;</w:t>
      </w:r>
    </w:p>
    <w:p w:rsidR="008720C4" w:rsidRPr="00407282" w:rsidRDefault="008720C4" w:rsidP="006156DA">
      <w:pPr>
        <w:numPr>
          <w:ilvl w:val="1"/>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în cazul în care cedează partea cea mai importantă a activelor sale;</w:t>
      </w:r>
    </w:p>
    <w:p w:rsidR="008720C4" w:rsidRPr="00407282" w:rsidRDefault="008720C4" w:rsidP="006156DA">
      <w:pPr>
        <w:numPr>
          <w:ilvl w:val="1"/>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în cazul în care i se blochează conturile de către instituțiile abilitate.</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Să transmită OI Cercetare și să încarce/ actualizeze pe platforma electronică MySMIS 2014 datele solicitate referitoare la proiect.</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bCs/>
          <w:sz w:val="24"/>
          <w:szCs w:val="24"/>
          <w:lang w:val="ro-RO"/>
        </w:rPr>
        <w:t>Să</w:t>
      </w:r>
      <w:r w:rsidRPr="00407282">
        <w:rPr>
          <w:rFonts w:ascii="Times New Roman" w:hAnsi="Times New Roman"/>
          <w:sz w:val="24"/>
          <w:szCs w:val="24"/>
          <w:lang w:val="ro-RO"/>
        </w:rPr>
        <w:t xml:space="preserve"> furnizeze serviciile de cercetare, dezvoltare, inovare în conformitate cu prevederile art. 10, alin. (5) din Schema de ajutor de minimis aprobată prin OM 4686/2015 și publicată în MO nr.627/2015, respectiv cu prevederile art. 15, alin. (2) din Schema de ajutor de stat aprobată prin OM 3822/2015 și publicată în MO nr.360/2015. Ambele scheme sunt publicate la adresa </w:t>
      </w:r>
      <w:hyperlink r:id="rId7" w:history="1">
        <w:r w:rsidRPr="00407282">
          <w:rPr>
            <w:rStyle w:val="Hyperlink"/>
            <w:rFonts w:ascii="Times New Roman" w:hAnsi="Times New Roman"/>
            <w:sz w:val="24"/>
            <w:szCs w:val="24"/>
            <w:lang w:val="ro-RO"/>
          </w:rPr>
          <w:t>http://www.poc.research.ro/ghid-unic-competitii-axa-1</w:t>
        </w:r>
      </w:hyperlink>
      <w:r w:rsidRPr="00407282">
        <w:rPr>
          <w:rFonts w:ascii="Times New Roman" w:hAnsi="Times New Roman"/>
          <w:sz w:val="24"/>
          <w:szCs w:val="24"/>
          <w:lang w:val="ro-RO"/>
        </w:rPr>
        <w:t xml:space="preserve"> .</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În cazul în care Întreprinderea respinge documentele de raportare și decontare depuse, organizația de cercetare are obligația să le refacă în maximum 15 zile, pe cheltuiala proprie.</w:t>
      </w:r>
    </w:p>
    <w:p w:rsidR="008720C4" w:rsidRPr="00407282" w:rsidRDefault="008720C4" w:rsidP="006156DA">
      <w:pPr>
        <w:numPr>
          <w:ilvl w:val="0"/>
          <w:numId w:val="13"/>
        </w:numPr>
        <w:spacing w:before="0" w:after="0" w:line="240" w:lineRule="auto"/>
        <w:jc w:val="both"/>
        <w:rPr>
          <w:rFonts w:ascii="Times New Roman" w:hAnsi="Times New Roman"/>
          <w:sz w:val="24"/>
          <w:szCs w:val="24"/>
          <w:lang w:val="ro-RO"/>
        </w:rPr>
      </w:pPr>
      <w:r w:rsidRPr="00407282">
        <w:rPr>
          <w:rFonts w:ascii="Times New Roman" w:hAnsi="Times New Roman"/>
          <w:bCs/>
          <w:sz w:val="24"/>
          <w:szCs w:val="24"/>
          <w:lang w:val="ro-RO" w:bidi="ne-NP"/>
        </w:rPr>
        <w:t xml:space="preserve">După semnare, Organizația de cercetare trebuie să notifice OI Cercetare contractul subsidiar. </w:t>
      </w:r>
    </w:p>
    <w:p w:rsidR="008720C4" w:rsidRPr="00407282" w:rsidRDefault="008720C4" w:rsidP="008368B1">
      <w:pPr>
        <w:spacing w:before="0" w:after="0" w:line="240" w:lineRule="auto"/>
        <w:ind w:left="142"/>
        <w:jc w:val="both"/>
        <w:rPr>
          <w:rFonts w:ascii="Times New Roman" w:hAnsi="Times New Roman"/>
          <w:sz w:val="24"/>
          <w:szCs w:val="24"/>
          <w:lang w:val="ro-RO"/>
        </w:rPr>
      </w:pPr>
    </w:p>
    <w:p w:rsidR="008720C4" w:rsidRPr="00407282" w:rsidRDefault="008720C4" w:rsidP="008368B1">
      <w:pPr>
        <w:spacing w:before="0" w:after="0" w:line="240" w:lineRule="auto"/>
        <w:jc w:val="both"/>
        <w:rPr>
          <w:rFonts w:ascii="Times New Roman" w:hAnsi="Times New Roman"/>
          <w:b/>
          <w:sz w:val="24"/>
          <w:szCs w:val="24"/>
          <w:lang w:val="ro-RO"/>
        </w:rPr>
      </w:pPr>
      <w:r w:rsidRPr="00407282">
        <w:rPr>
          <w:rFonts w:ascii="Times New Roman" w:hAnsi="Times New Roman"/>
          <w:b/>
          <w:sz w:val="24"/>
          <w:szCs w:val="24"/>
          <w:lang w:val="ro-RO"/>
        </w:rPr>
        <w:t>Art. 7 - Obligațiile Întreprinderii</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Întreprinderea beneficiară a serviciilor de acces are următoarele obligații:</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(1) Să asigure cofinanțarea pentru realizarea activităților din Anexa 1 la prezentul contract în conformitate cu art. 3, alin.(1)  din prezentul contract.</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(2)</w:t>
      </w:r>
      <w:r w:rsidRPr="00407282">
        <w:rPr>
          <w:rFonts w:ascii="Times New Roman" w:hAnsi="Times New Roman"/>
          <w:sz w:val="24"/>
          <w:szCs w:val="24"/>
          <w:lang w:val="ro-RO"/>
        </w:rPr>
        <w:t xml:space="preserve"> Să urmărească îndeplinirea în bune condiții de către Organizația de cercetare a activităților din prezentul contract, asigurând comunicarea eficientă cu organizația de cercetare, pe probleme științifice, tehnice și/sau financiare.</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 xml:space="preserve">(3) </w:t>
      </w:r>
      <w:r w:rsidRPr="00407282">
        <w:rPr>
          <w:rFonts w:ascii="Times New Roman" w:hAnsi="Times New Roman"/>
          <w:sz w:val="24"/>
          <w:szCs w:val="24"/>
          <w:lang w:val="ro-RO"/>
        </w:rPr>
        <w:t>Să asigure suportul administrativ și logistic necesar executării activităților de către Organizația de cercetare, dacă este cazul.</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(4)</w:t>
      </w:r>
      <w:r w:rsidRPr="00407282">
        <w:rPr>
          <w:rFonts w:ascii="Times New Roman" w:hAnsi="Times New Roman"/>
          <w:sz w:val="24"/>
          <w:szCs w:val="24"/>
          <w:lang w:val="ro-RO"/>
        </w:rPr>
        <w:t xml:space="preserve"> În termen de maximum 10 zile de la finalizarea realizării serviciilor de acces, dacă este cazul, va analiza serviciile furnizate în conformitate cu Anexa 1 la prezentul contract și va răspunde prin validarea sau respingerea bine justificată a documentelor transmise de Organizația de cercetare.</w:t>
      </w:r>
    </w:p>
    <w:p w:rsidR="008720C4" w:rsidRPr="00407282" w:rsidRDefault="008720C4" w:rsidP="008368B1">
      <w:pPr>
        <w:pStyle w:val="CommentText"/>
        <w:spacing w:before="0" w:after="0" w:line="240" w:lineRule="auto"/>
        <w:ind w:left="142"/>
        <w:rPr>
          <w:rFonts w:ascii="Times New Roman" w:hAnsi="Times New Roman"/>
          <w:sz w:val="24"/>
          <w:szCs w:val="24"/>
          <w:lang w:val="ro-RO"/>
        </w:rPr>
      </w:pPr>
      <w:r w:rsidRPr="00407282">
        <w:rPr>
          <w:rFonts w:ascii="Times New Roman" w:hAnsi="Times New Roman"/>
          <w:b/>
          <w:sz w:val="24"/>
          <w:szCs w:val="24"/>
          <w:lang w:val="ro-RO"/>
        </w:rPr>
        <w:t>(5)</w:t>
      </w:r>
      <w:r w:rsidRPr="00407282">
        <w:rPr>
          <w:rFonts w:ascii="Times New Roman" w:hAnsi="Times New Roman"/>
          <w:sz w:val="24"/>
          <w:szCs w:val="24"/>
          <w:lang w:val="ro-RO"/>
        </w:rPr>
        <w:t xml:space="preserve"> Să întocmească, să păstreze și să țină o evidență clară și detaliată, din punct de vedere financiar, a cheltuielilor efectuate în cadrul contractului, folosind conturi analitice distincte  pentru proiect  și să asigure înregistrarea în contabilitate a ajutorului de minimis sau de stat primit. </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 xml:space="preserve">(6) </w:t>
      </w:r>
      <w:r w:rsidRPr="00407282">
        <w:rPr>
          <w:rFonts w:ascii="Times New Roman" w:hAnsi="Times New Roman"/>
          <w:sz w:val="24"/>
          <w:szCs w:val="24"/>
          <w:lang w:val="ro-RO"/>
        </w:rPr>
        <w:t>Să notifice în scris organizația de cercetare, în termen de 3 zile lucrătoare, în următoarele cazuri:</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a) în cazul în care i se modifică datele de identificare sau de contact;</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b) schimbarea contului deschis pentru proiect ;</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c) înlocuirea reprezentantului legal ;</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d) în cazul în care intră în stare de faliment sau lichidare;</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e) în cazul în care cedează partea cea mai importantă a activelor sale;</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sz w:val="24"/>
          <w:szCs w:val="24"/>
          <w:lang w:val="ro-RO"/>
        </w:rPr>
        <w:t>f) în cazul în care i se blochează conturile de către instituțiile abilitate.</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 xml:space="preserve">(7) </w:t>
      </w:r>
      <w:r w:rsidRPr="00407282">
        <w:rPr>
          <w:rFonts w:ascii="Times New Roman" w:hAnsi="Times New Roman"/>
          <w:sz w:val="24"/>
          <w:szCs w:val="24"/>
          <w:lang w:val="ro-RO"/>
        </w:rPr>
        <w:t>Să pună la dispoziție AM/OI, Comisiei Europene sau oricărui alt organism abilitat de lege, în termen de maximum 5 zile lucrătoare, rezultatele prezentului contract, precum și documentele solicitate privind gestiunea financiară a acestuia, pentru verificarea modului de utilizare a finanțării nerambursabile, și să asigure condițiile pentru efectuarea verificărilor la fața locului.</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 xml:space="preserve">(8) </w:t>
      </w:r>
      <w:r w:rsidRPr="00407282">
        <w:rPr>
          <w:rFonts w:ascii="Times New Roman" w:hAnsi="Times New Roman"/>
          <w:sz w:val="24"/>
          <w:szCs w:val="24"/>
          <w:lang w:val="ro-RO"/>
        </w:rPr>
        <w:t>Întreprinderea își exprimă acordul cu privire la prelucrarea, stocarea și arhivarea datelor obținute pe parcursul desfășurării contractului, în vederea utilizării, pe toată durata, precum și după încetarea acestuia, în scopul verificării modului de implementare și/sau a respectării clauzelor contractuale și a legislației naționale și comunitare.</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(9)</w:t>
      </w:r>
      <w:r w:rsidRPr="00407282">
        <w:rPr>
          <w:rFonts w:ascii="Times New Roman" w:hAnsi="Times New Roman"/>
          <w:b/>
          <w:sz w:val="24"/>
          <w:szCs w:val="24"/>
          <w:lang w:val="ro-RO"/>
        </w:rPr>
        <w:tab/>
      </w:r>
      <w:r w:rsidRPr="00407282">
        <w:rPr>
          <w:rFonts w:ascii="Times New Roman" w:hAnsi="Times New Roman"/>
          <w:sz w:val="24"/>
          <w:szCs w:val="24"/>
          <w:lang w:val="ro-RO"/>
        </w:rPr>
        <w:t>Să organizeze, dacă este cazul, sistemul propriu de protecție a informațiilor clasificate, conform Legii nr. 182/2002 privind protecția informațiilor clasificate, Standardelor naționale de protecție a informațiilor clasificate în România adoptate prin HG nr. 585/2002 și Normelor metodologice privind protecția informațiilor clasificate din domeniul cercetării științifice și dezvoltării tehnologice adoptate prin Ordinul ministrului educației și cercetării nr. 7079/2003.</w:t>
      </w:r>
    </w:p>
    <w:p w:rsidR="008720C4" w:rsidRPr="00407282" w:rsidRDefault="008720C4" w:rsidP="008368B1">
      <w:pPr>
        <w:numPr>
          <w:ilvl w:val="1"/>
          <w:numId w:val="0"/>
        </w:num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(10)</w:t>
      </w:r>
      <w:r w:rsidRPr="00407282">
        <w:rPr>
          <w:rFonts w:ascii="Times New Roman" w:hAnsi="Times New Roman"/>
          <w:sz w:val="24"/>
          <w:szCs w:val="24"/>
          <w:lang w:val="ro-RO"/>
        </w:rPr>
        <w:t xml:space="preserve"> În scopul monitorizării ajutoarelor de stat, Întreprinderea trebuie să păstreze toate documentele justificative în baza cărora a fost solicitată decontarea cheltuielilor din cadrul contractului și să permită pe toată durata contractului, respectiv pe o perioadă de 3 ani de la încetarea  acestuia, dar nu mai devreme de data închiderii oficiale a Programului, oricare intervine ultima., în decurs de 10 zile lucrătoare de la primirea unei notificări în acest sens, accesul neîngrădit al reprezentanților Organismului Intermediar, ai Ministerului Fondurilor Europene, ai Ministerului Finanțelor Publice și ai Curții de Conturi, pentru controlul acestora. </w:t>
      </w:r>
    </w:p>
    <w:p w:rsidR="008720C4" w:rsidRPr="00407282" w:rsidRDefault="008720C4" w:rsidP="008368B1">
      <w:pPr>
        <w:tabs>
          <w:tab w:val="num" w:pos="720"/>
        </w:tabs>
        <w:spacing w:before="0" w:after="0" w:line="240" w:lineRule="auto"/>
        <w:jc w:val="both"/>
        <w:rPr>
          <w:rFonts w:ascii="Times New Roman" w:hAnsi="Times New Roman"/>
          <w:b/>
          <w:sz w:val="24"/>
          <w:szCs w:val="24"/>
          <w:lang w:val="ro-RO"/>
        </w:rPr>
      </w:pPr>
    </w:p>
    <w:p w:rsidR="008720C4" w:rsidRPr="00407282" w:rsidRDefault="008720C4" w:rsidP="008368B1">
      <w:pPr>
        <w:tabs>
          <w:tab w:val="num" w:pos="720"/>
        </w:tabs>
        <w:spacing w:before="0" w:after="0" w:line="240" w:lineRule="auto"/>
        <w:jc w:val="both"/>
        <w:rPr>
          <w:rFonts w:ascii="Times New Roman" w:hAnsi="Times New Roman"/>
          <w:b/>
          <w:caps/>
          <w:sz w:val="24"/>
          <w:szCs w:val="24"/>
          <w:lang w:val="ro-RO"/>
        </w:rPr>
      </w:pPr>
      <w:r w:rsidRPr="00407282">
        <w:rPr>
          <w:rFonts w:ascii="Times New Roman" w:hAnsi="Times New Roman"/>
          <w:b/>
          <w:sz w:val="24"/>
          <w:szCs w:val="24"/>
          <w:lang w:val="ro-RO"/>
        </w:rPr>
        <w:t>Art. 8</w:t>
      </w:r>
      <w:r w:rsidRPr="00407282">
        <w:rPr>
          <w:rFonts w:ascii="Times New Roman" w:hAnsi="Times New Roman"/>
          <w:b/>
          <w:caps/>
          <w:sz w:val="24"/>
          <w:szCs w:val="24"/>
          <w:lang w:val="ro-RO"/>
        </w:rPr>
        <w:t xml:space="preserve">. </w:t>
      </w:r>
      <w:r w:rsidRPr="00407282">
        <w:rPr>
          <w:rFonts w:ascii="Times New Roman" w:hAnsi="Times New Roman"/>
          <w:b/>
          <w:sz w:val="24"/>
          <w:szCs w:val="24"/>
          <w:lang w:val="ro-RO"/>
        </w:rPr>
        <w:t>Corespondența</w:t>
      </w:r>
      <w:r w:rsidRPr="00407282">
        <w:rPr>
          <w:rFonts w:ascii="Times New Roman" w:hAnsi="Times New Roman"/>
          <w:b/>
          <w:caps/>
          <w:sz w:val="24"/>
          <w:szCs w:val="24"/>
          <w:lang w:val="ro-RO"/>
        </w:rPr>
        <w:t xml:space="preserve"> </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(1)</w:t>
      </w:r>
      <w:r w:rsidRPr="00407282">
        <w:rPr>
          <w:rFonts w:ascii="Times New Roman" w:hAnsi="Times New Roman"/>
          <w:sz w:val="24"/>
          <w:szCs w:val="24"/>
          <w:lang w:val="ro-RO"/>
        </w:rPr>
        <w:t xml:space="preserve"> Întreaga corespondență legată de prezentul contract se va face exclusiv prin MySMIS 2014, cu excepția unei defecțiuni a sistemului MySMIS 2014, caz în care corespondența se trimite la următoarele adrese:</w:t>
      </w:r>
    </w:p>
    <w:p w:rsidR="008720C4" w:rsidRPr="00407282" w:rsidRDefault="008720C4" w:rsidP="006156DA">
      <w:pPr>
        <w:numPr>
          <w:ilvl w:val="0"/>
          <w:numId w:val="9"/>
        </w:numPr>
        <w:spacing w:before="0" w:after="0" w:line="240" w:lineRule="auto"/>
        <w:jc w:val="both"/>
        <w:rPr>
          <w:rFonts w:ascii="Times New Roman" w:eastAsia="MS Mincho" w:hAnsi="Times New Roman"/>
          <w:sz w:val="24"/>
          <w:szCs w:val="24"/>
          <w:lang w:val="ro-RO" w:eastAsia="ja-JP"/>
        </w:rPr>
      </w:pPr>
      <w:r w:rsidRPr="00407282">
        <w:rPr>
          <w:rFonts w:ascii="Times New Roman" w:eastAsia="MS Mincho" w:hAnsi="Times New Roman"/>
          <w:sz w:val="24"/>
          <w:szCs w:val="24"/>
          <w:lang w:val="ro-RO" w:eastAsia="ja-JP"/>
        </w:rPr>
        <w:t xml:space="preserve">pentru Întreprindere: </w:t>
      </w:r>
    </w:p>
    <w:p w:rsidR="008720C4" w:rsidRPr="00407282" w:rsidRDefault="008720C4" w:rsidP="008368B1">
      <w:pPr>
        <w:spacing w:before="0" w:after="0" w:line="240" w:lineRule="auto"/>
        <w:ind w:left="720"/>
        <w:jc w:val="both"/>
        <w:rPr>
          <w:rFonts w:ascii="Times New Roman" w:eastAsia="MS Mincho" w:hAnsi="Times New Roman"/>
          <w:sz w:val="24"/>
          <w:szCs w:val="24"/>
          <w:lang w:val="ro-RO" w:eastAsia="ja-JP"/>
        </w:rPr>
      </w:pPr>
      <w:r w:rsidRPr="00407282">
        <w:rPr>
          <w:rFonts w:ascii="Times New Roman" w:eastAsia="MS Mincho" w:hAnsi="Times New Roman"/>
          <w:i/>
          <w:color w:val="808080"/>
          <w:sz w:val="24"/>
          <w:szCs w:val="24"/>
          <w:lang w:val="ro-RO"/>
        </w:rPr>
        <w:t>Numele și prenumele, funcția/departamentul, adresa, telefon, fax, e-mail</w:t>
      </w:r>
      <w:r w:rsidRPr="00407282">
        <w:rPr>
          <w:rFonts w:ascii="Times New Roman" w:eastAsia="MS Mincho" w:hAnsi="Times New Roman"/>
          <w:sz w:val="24"/>
          <w:szCs w:val="24"/>
          <w:lang w:val="ro-RO" w:eastAsia="ja-JP"/>
        </w:rPr>
        <w:t>.</w:t>
      </w:r>
    </w:p>
    <w:p w:rsidR="008720C4" w:rsidRPr="00407282" w:rsidRDefault="008720C4" w:rsidP="006156DA">
      <w:pPr>
        <w:numPr>
          <w:ilvl w:val="0"/>
          <w:numId w:val="9"/>
        </w:numPr>
        <w:spacing w:before="0" w:after="0" w:line="240" w:lineRule="auto"/>
        <w:jc w:val="both"/>
        <w:rPr>
          <w:rFonts w:ascii="Times New Roman" w:eastAsia="MS Mincho" w:hAnsi="Times New Roman"/>
          <w:sz w:val="24"/>
          <w:szCs w:val="24"/>
          <w:lang w:val="ro-RO" w:eastAsia="ja-JP"/>
        </w:rPr>
      </w:pPr>
      <w:r w:rsidRPr="00407282">
        <w:rPr>
          <w:rFonts w:ascii="Times New Roman" w:eastAsia="MS Mincho" w:hAnsi="Times New Roman"/>
          <w:sz w:val="24"/>
          <w:szCs w:val="24"/>
          <w:lang w:val="ro-RO" w:eastAsia="ja-JP"/>
        </w:rPr>
        <w:t xml:space="preserve">pentru Organizația de cercetare: </w:t>
      </w:r>
    </w:p>
    <w:p w:rsidR="008720C4" w:rsidRPr="00407282" w:rsidRDefault="008720C4" w:rsidP="008368B1">
      <w:pPr>
        <w:spacing w:before="0" w:after="0" w:line="240" w:lineRule="auto"/>
        <w:ind w:left="720"/>
        <w:jc w:val="both"/>
        <w:rPr>
          <w:rFonts w:ascii="Times New Roman" w:eastAsia="MS Mincho" w:hAnsi="Times New Roman"/>
          <w:sz w:val="24"/>
          <w:szCs w:val="24"/>
          <w:lang w:val="ro-RO" w:eastAsia="ja-JP"/>
        </w:rPr>
      </w:pPr>
      <w:r w:rsidRPr="00407282">
        <w:rPr>
          <w:rFonts w:ascii="Times New Roman" w:eastAsia="MS Mincho" w:hAnsi="Times New Roman"/>
          <w:i/>
          <w:color w:val="808080"/>
          <w:sz w:val="24"/>
          <w:szCs w:val="24"/>
          <w:lang w:val="ro-RO"/>
        </w:rPr>
        <w:t>Numele și prenumele, funcția/departamentul, adresa, telefon, fax, e-mail</w:t>
      </w:r>
      <w:r w:rsidRPr="00407282">
        <w:rPr>
          <w:rFonts w:ascii="Times New Roman" w:eastAsia="MS Mincho" w:hAnsi="Times New Roman"/>
          <w:sz w:val="24"/>
          <w:szCs w:val="24"/>
          <w:lang w:val="ro-RO" w:eastAsia="ja-JP"/>
        </w:rPr>
        <w:t>.</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(2)</w:t>
      </w:r>
      <w:r w:rsidRPr="00407282">
        <w:rPr>
          <w:rFonts w:ascii="Times New Roman" w:hAnsi="Times New Roman"/>
          <w:sz w:val="24"/>
          <w:szCs w:val="24"/>
          <w:lang w:val="ro-RO"/>
        </w:rPr>
        <w:t xml:space="preserve"> Orice document scris trebuie înregistrat, atât în momentul transmiterii, cât și în momentul primirii, și se pot face și prin poștă, fax sau e-mail, cu condiția confirmării în scris a primirii comunicării.</w:t>
      </w:r>
    </w:p>
    <w:p w:rsidR="008720C4" w:rsidRPr="00407282" w:rsidRDefault="008720C4" w:rsidP="008368B1">
      <w:pPr>
        <w:tabs>
          <w:tab w:val="num" w:pos="720"/>
        </w:tabs>
        <w:spacing w:before="0" w:after="0" w:line="240" w:lineRule="auto"/>
        <w:jc w:val="both"/>
        <w:rPr>
          <w:rFonts w:ascii="Times New Roman" w:hAnsi="Times New Roman"/>
          <w:b/>
          <w:caps/>
          <w:sz w:val="24"/>
          <w:szCs w:val="24"/>
          <w:lang w:val="ro-RO"/>
        </w:rPr>
      </w:pPr>
      <w:r w:rsidRPr="00407282">
        <w:rPr>
          <w:rFonts w:ascii="Times New Roman" w:hAnsi="Times New Roman"/>
          <w:b/>
          <w:sz w:val="24"/>
          <w:szCs w:val="24"/>
          <w:lang w:val="ro-RO"/>
        </w:rPr>
        <w:t>Art.9 Răspundere contractuală</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 xml:space="preserve"> (1)</w:t>
      </w:r>
      <w:r w:rsidRPr="00407282">
        <w:rPr>
          <w:rFonts w:ascii="Times New Roman" w:hAnsi="Times New Roman"/>
          <w:sz w:val="24"/>
          <w:szCs w:val="24"/>
          <w:lang w:val="ro-RO"/>
        </w:rPr>
        <w:t xml:space="preserve"> Întreprinderea își asumă responsabilitatea urmăririi executării activităților conform contractului.</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(2)</w:t>
      </w:r>
      <w:r w:rsidRPr="00407282">
        <w:rPr>
          <w:rFonts w:ascii="Times New Roman" w:hAnsi="Times New Roman"/>
          <w:sz w:val="24"/>
          <w:szCs w:val="24"/>
          <w:lang w:val="ro-RO"/>
        </w:rPr>
        <w:t xml:space="preserve"> Întreprinderea recepționează rezultatele obținute de Organizația de cercetare. În situația în care avizul este nefavorabil acesta trebuie să motiveze respingerea. </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(3)</w:t>
      </w:r>
      <w:r w:rsidRPr="00407282">
        <w:rPr>
          <w:rFonts w:ascii="Times New Roman" w:hAnsi="Times New Roman"/>
          <w:sz w:val="24"/>
          <w:szCs w:val="24"/>
          <w:lang w:val="ro-RO"/>
        </w:rPr>
        <w:t xml:space="preserve"> Organizația de cercetare își asuma refacerea serviciilor considerate neconforme de întreprindere, pe propria cheltuială.</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(4)</w:t>
      </w:r>
      <w:r w:rsidRPr="00407282">
        <w:rPr>
          <w:rFonts w:ascii="Times New Roman" w:hAnsi="Times New Roman"/>
          <w:sz w:val="24"/>
          <w:szCs w:val="24"/>
          <w:lang w:val="ro-RO"/>
        </w:rPr>
        <w:t xml:space="preserve"> Părțile certifică pe proprie răspundere legalitatea și corectitudinea datelor prezentate în documentele justificative referitoare la plăți și decontarea cheltuielilor. Părțile răspund, fiecare în parte, de respectarea reglementarilor  fiscale în vigoare.</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(4)</w:t>
      </w:r>
      <w:r w:rsidRPr="00407282">
        <w:rPr>
          <w:rFonts w:ascii="Times New Roman" w:hAnsi="Times New Roman"/>
          <w:sz w:val="24"/>
          <w:szCs w:val="24"/>
          <w:lang w:val="ro-RO"/>
        </w:rPr>
        <w:t xml:space="preserve"> Părțile răspund de păstrarea documentelor care au stat la baza încheierii și derulării contractului, precum și a documentelor justificative în baza cărora a fost solicitată decontarea cheltuielilor din cadrul contractului, pe o perioadă de cel puțin 3 ani de la data încetării raporturilor contractuale.</w:t>
      </w:r>
    </w:p>
    <w:p w:rsidR="008720C4" w:rsidRPr="00407282" w:rsidRDefault="008720C4" w:rsidP="008368B1">
      <w:pPr>
        <w:spacing w:before="0" w:after="0" w:line="240" w:lineRule="auto"/>
        <w:ind w:left="142"/>
        <w:jc w:val="both"/>
        <w:rPr>
          <w:rFonts w:ascii="Times New Roman" w:hAnsi="Times New Roman"/>
          <w:sz w:val="24"/>
          <w:szCs w:val="24"/>
          <w:lang w:val="ro-RO"/>
        </w:rPr>
      </w:pP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Art. 10. Confidențialitate</w:t>
      </w:r>
    </w:p>
    <w:bookmarkEnd w:id="11"/>
    <w:p w:rsidR="008720C4" w:rsidRPr="00407282" w:rsidRDefault="008720C4" w:rsidP="008368B1">
      <w:pPr>
        <w:spacing w:before="0" w:after="0" w:line="240" w:lineRule="auto"/>
        <w:ind w:left="142"/>
        <w:jc w:val="both"/>
        <w:rPr>
          <w:rFonts w:ascii="Times New Roman" w:hAnsi="Times New Roman"/>
          <w:i/>
          <w:caps/>
          <w:spacing w:val="15"/>
          <w:sz w:val="24"/>
          <w:szCs w:val="24"/>
        </w:rPr>
      </w:pP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 xml:space="preserve"> (1)</w:t>
      </w:r>
      <w:r w:rsidRPr="00407282">
        <w:rPr>
          <w:rFonts w:ascii="Times New Roman" w:hAnsi="Times New Roman"/>
          <w:sz w:val="24"/>
          <w:szCs w:val="24"/>
          <w:lang w:val="ro-RO"/>
        </w:rPr>
        <w:t xml:space="preserve"> Părțile se angajează să păstreze confidențialitatea documentelor, materialelor, datelor și informațiilor în legătură cu Contractul și care sunt stabilite de către părți, de comun acord, ca fiind confidențiale, fără a aduce atingere drepturilor de verificare/control/audit ale tuturor organismelor abilitate în acest sens. </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(2)</w:t>
      </w:r>
      <w:r w:rsidRPr="00407282">
        <w:rPr>
          <w:rFonts w:ascii="Times New Roman" w:hAnsi="Times New Roman"/>
          <w:sz w:val="24"/>
          <w:szCs w:val="24"/>
          <w:lang w:val="ro-RO"/>
        </w:rPr>
        <w:t xml:space="preserve"> Nu pot fi declarate ca și confidențiale documentele, materialele, datele și informațiile folosite în scop publicitar pentru informarea și promovarea utilizării Instrumentelor Structurale, precum și cele rezultate din obligația Întreprinderii și Organizației de cercetare de a respecta măsurile de informare și publicitate conform Măsurilor de informare și publicitate.</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(3)</w:t>
      </w:r>
      <w:r w:rsidRPr="00407282">
        <w:rPr>
          <w:rFonts w:ascii="Times New Roman" w:hAnsi="Times New Roman"/>
          <w:sz w:val="24"/>
          <w:szCs w:val="24"/>
          <w:lang w:val="ro-RO"/>
        </w:rPr>
        <w:t xml:space="preserve"> Nerespectarea obligației de confidențialitate îndrituiește partea vătămată să pretindă daune interese părții în culpă.</w:t>
      </w:r>
    </w:p>
    <w:p w:rsidR="008720C4" w:rsidRPr="00407282" w:rsidRDefault="008720C4" w:rsidP="008368B1">
      <w:pPr>
        <w:spacing w:before="0" w:after="0" w:line="240" w:lineRule="auto"/>
        <w:ind w:left="142"/>
        <w:jc w:val="both"/>
        <w:rPr>
          <w:rFonts w:ascii="Times New Roman" w:hAnsi="Times New Roman"/>
          <w:sz w:val="24"/>
          <w:szCs w:val="24"/>
          <w:lang w:val="ro-RO"/>
        </w:rPr>
      </w:pPr>
    </w:p>
    <w:p w:rsidR="008720C4" w:rsidRPr="00407282" w:rsidRDefault="008720C4" w:rsidP="008368B1">
      <w:pPr>
        <w:spacing w:before="0" w:after="0" w:line="240" w:lineRule="auto"/>
        <w:ind w:left="142"/>
        <w:jc w:val="both"/>
        <w:rPr>
          <w:rFonts w:ascii="Times New Roman" w:hAnsi="Times New Roman"/>
          <w:b/>
          <w:sz w:val="24"/>
          <w:szCs w:val="24"/>
          <w:lang w:val="ro-RO"/>
        </w:rPr>
      </w:pPr>
      <w:r w:rsidRPr="00407282">
        <w:rPr>
          <w:rFonts w:ascii="Times New Roman" w:hAnsi="Times New Roman"/>
          <w:b/>
          <w:sz w:val="24"/>
          <w:szCs w:val="24"/>
          <w:lang w:val="ro-RO"/>
        </w:rPr>
        <w:t>Art. 11. Dreptul de proprietate/utilizare a rezultatelor și echipamentelor</w:t>
      </w:r>
    </w:p>
    <w:p w:rsidR="008720C4" w:rsidRPr="00407282" w:rsidRDefault="008720C4" w:rsidP="008368B1">
      <w:pPr>
        <w:spacing w:before="0" w:after="0" w:line="240" w:lineRule="auto"/>
        <w:ind w:left="142"/>
        <w:jc w:val="both"/>
        <w:rPr>
          <w:rFonts w:ascii="Times New Roman" w:hAnsi="Times New Roman"/>
          <w:sz w:val="24"/>
          <w:szCs w:val="24"/>
          <w:lang w:val="ro-RO"/>
        </w:rPr>
      </w:pP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 xml:space="preserve"> (1) </w:t>
      </w:r>
      <w:r w:rsidRPr="00407282">
        <w:rPr>
          <w:rFonts w:ascii="Times New Roman" w:hAnsi="Times New Roman"/>
          <w:sz w:val="24"/>
          <w:szCs w:val="24"/>
          <w:lang w:val="ro-RO"/>
        </w:rPr>
        <w:t xml:space="preserve">Drepturile de proprietate intelectuală rezultate din implementarea prezentului contract, dacă este cazul, </w:t>
      </w:r>
      <w:bookmarkStart w:id="12" w:name="_Toc88562566"/>
      <w:r w:rsidRPr="00407282">
        <w:rPr>
          <w:rFonts w:ascii="Times New Roman" w:hAnsi="Times New Roman"/>
          <w:sz w:val="24"/>
          <w:szCs w:val="24"/>
          <w:lang w:val="ro-RO"/>
        </w:rPr>
        <w:t xml:space="preserve">sunt stabilite de comun acord între părți prin contract, cu respectarea legislației în vigoare. </w:t>
      </w:r>
    </w:p>
    <w:p w:rsidR="008720C4" w:rsidRPr="00407282" w:rsidRDefault="008720C4" w:rsidP="008368B1">
      <w:pPr>
        <w:spacing w:before="0" w:after="0" w:line="240" w:lineRule="auto"/>
        <w:ind w:left="142"/>
        <w:jc w:val="both"/>
        <w:rPr>
          <w:rFonts w:ascii="Times New Roman" w:hAnsi="Times New Roman"/>
          <w:sz w:val="24"/>
          <w:szCs w:val="24"/>
          <w:lang w:val="ro-RO"/>
        </w:rPr>
      </w:pPr>
      <w:r w:rsidRPr="00407282">
        <w:rPr>
          <w:rFonts w:ascii="Times New Roman" w:hAnsi="Times New Roman"/>
          <w:b/>
          <w:sz w:val="24"/>
          <w:szCs w:val="24"/>
          <w:lang w:val="ro-RO"/>
        </w:rPr>
        <w:t>(2)</w:t>
      </w:r>
      <w:r w:rsidRPr="00407282">
        <w:rPr>
          <w:rFonts w:ascii="Times New Roman" w:hAnsi="Times New Roman"/>
          <w:sz w:val="24"/>
          <w:szCs w:val="24"/>
          <w:lang w:val="ro-RO"/>
        </w:rPr>
        <w:t xml:space="preserve"> Organizația de cercetare poate să elaboreze ocazional, cu aprobarea Întreprinderii, rapoarte de activitate care vor fi făcute publice, în care se vor prezenta titlul, rezumatul și obiectivele prezentului contract, bugetul total și contribuția financiară, durata contractului, numele directorului de proiect și numele Părților. Raportul de activitate va fi elaborat într-o formă publicabilă, astfel încât să nu se aducă atingere sau să se prejudicieze drepturile de proprietate intelectuală sau realizarea activităților prevăzute în contract.</w:t>
      </w:r>
    </w:p>
    <w:p w:rsidR="008720C4" w:rsidRPr="00407282" w:rsidRDefault="008720C4" w:rsidP="008368B1">
      <w:pPr>
        <w:tabs>
          <w:tab w:val="left" w:pos="1260"/>
        </w:tabs>
        <w:autoSpaceDE w:val="0"/>
        <w:autoSpaceDN w:val="0"/>
        <w:adjustRightInd w:val="0"/>
        <w:spacing w:before="0" w:after="0" w:line="240" w:lineRule="auto"/>
        <w:ind w:left="45"/>
        <w:jc w:val="both"/>
        <w:rPr>
          <w:rFonts w:ascii="Times New Roman" w:hAnsi="Times New Roman"/>
          <w:sz w:val="24"/>
          <w:szCs w:val="24"/>
          <w:lang w:val="ro-RO"/>
        </w:rPr>
      </w:pPr>
    </w:p>
    <w:p w:rsidR="008720C4" w:rsidRPr="00407282" w:rsidRDefault="008720C4" w:rsidP="008368B1">
      <w:pPr>
        <w:tabs>
          <w:tab w:val="left" w:pos="1260"/>
        </w:tabs>
        <w:autoSpaceDE w:val="0"/>
        <w:autoSpaceDN w:val="0"/>
        <w:adjustRightInd w:val="0"/>
        <w:spacing w:before="0" w:after="0" w:line="240" w:lineRule="auto"/>
        <w:ind w:left="45"/>
        <w:jc w:val="both"/>
        <w:rPr>
          <w:rFonts w:ascii="Times New Roman" w:hAnsi="Times New Roman"/>
          <w:b/>
          <w:sz w:val="24"/>
          <w:szCs w:val="24"/>
          <w:lang w:val="ro-RO"/>
        </w:rPr>
      </w:pPr>
      <w:r w:rsidRPr="00407282">
        <w:rPr>
          <w:rFonts w:ascii="Times New Roman" w:hAnsi="Times New Roman"/>
          <w:b/>
          <w:sz w:val="24"/>
          <w:szCs w:val="24"/>
          <w:lang w:val="ro-RO"/>
        </w:rPr>
        <w:t>Art.12. Cesiunea</w:t>
      </w:r>
    </w:p>
    <w:p w:rsidR="008720C4" w:rsidRPr="00407282" w:rsidRDefault="008720C4" w:rsidP="008368B1">
      <w:pPr>
        <w:spacing w:before="0" w:after="0" w:line="240" w:lineRule="auto"/>
        <w:ind w:right="-515"/>
        <w:jc w:val="both"/>
        <w:rPr>
          <w:rFonts w:ascii="Times New Roman" w:hAnsi="Times New Roman"/>
          <w:i/>
          <w:caps/>
          <w:spacing w:val="15"/>
          <w:sz w:val="24"/>
          <w:szCs w:val="24"/>
        </w:rPr>
      </w:pPr>
      <w:bookmarkStart w:id="13" w:name="_Toc88562571"/>
      <w:bookmarkEnd w:id="12"/>
    </w:p>
    <w:p w:rsidR="008720C4" w:rsidRPr="00407282" w:rsidRDefault="008720C4" w:rsidP="008368B1">
      <w:pPr>
        <w:spacing w:before="0" w:after="0" w:line="240" w:lineRule="auto"/>
        <w:ind w:right="-515"/>
        <w:jc w:val="both"/>
        <w:rPr>
          <w:rFonts w:ascii="Times New Roman" w:hAnsi="Times New Roman"/>
          <w:sz w:val="24"/>
          <w:szCs w:val="24"/>
          <w:lang w:val="ro-RO"/>
        </w:rPr>
      </w:pPr>
      <w:r w:rsidRPr="00407282">
        <w:rPr>
          <w:rFonts w:ascii="Times New Roman" w:hAnsi="Times New Roman"/>
          <w:b/>
          <w:sz w:val="24"/>
          <w:szCs w:val="24"/>
          <w:lang w:val="ro-RO"/>
        </w:rPr>
        <w:t xml:space="preserve"> (1)</w:t>
      </w:r>
      <w:r w:rsidRPr="00407282">
        <w:rPr>
          <w:rFonts w:ascii="Times New Roman" w:hAnsi="Times New Roman"/>
          <w:sz w:val="24"/>
          <w:szCs w:val="24"/>
          <w:lang w:val="ro-RO"/>
        </w:rPr>
        <w:t xml:space="preserve"> Cesionarea Contractului sau a unor părți din acesta este interzisă. </w:t>
      </w:r>
    </w:p>
    <w:p w:rsidR="008720C4" w:rsidRPr="00407282" w:rsidRDefault="008720C4" w:rsidP="008368B1">
      <w:pPr>
        <w:spacing w:before="0" w:after="0" w:line="240" w:lineRule="auto"/>
        <w:jc w:val="both"/>
        <w:rPr>
          <w:rFonts w:ascii="Times New Roman" w:hAnsi="Times New Roman"/>
          <w:sz w:val="24"/>
          <w:szCs w:val="24"/>
          <w:lang w:val="ro-RO"/>
        </w:rPr>
      </w:pPr>
    </w:p>
    <w:p w:rsidR="008720C4" w:rsidRPr="00407282" w:rsidRDefault="008720C4" w:rsidP="008368B1">
      <w:pPr>
        <w:spacing w:before="0" w:after="0" w:line="240" w:lineRule="auto"/>
        <w:jc w:val="both"/>
        <w:rPr>
          <w:rFonts w:ascii="Times New Roman" w:hAnsi="Times New Roman"/>
          <w:b/>
          <w:sz w:val="24"/>
          <w:szCs w:val="24"/>
          <w:lang w:val="ro-RO"/>
        </w:rPr>
      </w:pPr>
      <w:r w:rsidRPr="00407282">
        <w:rPr>
          <w:rFonts w:ascii="Times New Roman" w:hAnsi="Times New Roman"/>
          <w:b/>
          <w:sz w:val="24"/>
          <w:szCs w:val="24"/>
          <w:lang w:val="ro-RO"/>
        </w:rPr>
        <w:t>Art. 13. Modificări și comăletări la contract</w:t>
      </w:r>
    </w:p>
    <w:p w:rsidR="008720C4" w:rsidRPr="00407282" w:rsidRDefault="008720C4" w:rsidP="008368B1">
      <w:pPr>
        <w:spacing w:before="0" w:after="0" w:line="240" w:lineRule="auto"/>
        <w:jc w:val="both"/>
        <w:rPr>
          <w:rFonts w:ascii="Times New Roman" w:hAnsi="Times New Roman"/>
          <w:sz w:val="24"/>
          <w:szCs w:val="24"/>
          <w:lang w:val="ro-RO"/>
        </w:rPr>
      </w:pPr>
    </w:p>
    <w:bookmarkEnd w:id="13"/>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 (1)</w:t>
      </w:r>
      <w:r w:rsidRPr="00407282">
        <w:rPr>
          <w:rFonts w:ascii="Times New Roman" w:hAnsi="Times New Roman"/>
          <w:sz w:val="24"/>
          <w:szCs w:val="24"/>
          <w:lang w:val="ro-RO"/>
        </w:rPr>
        <w:t xml:space="preserve"> Modificările și/sau completările la Contract se vor face cu acordul celor 2 părți cu excepția modificărilor determinate de schimbări în legislația națională și europeană.</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(2)</w:t>
      </w:r>
      <w:r w:rsidRPr="00407282">
        <w:rPr>
          <w:rFonts w:ascii="Times New Roman" w:hAnsi="Times New Roman"/>
          <w:sz w:val="24"/>
          <w:szCs w:val="24"/>
          <w:lang w:val="ro-RO"/>
        </w:rPr>
        <w:t xml:space="preserve"> Orice completare și/sau modificare a Contractului se face justificat în scris, printr-un act adițional  încheiat în aceleași condiții și termene ca și Contractul inițial, cu avizul OI.</w:t>
      </w:r>
    </w:p>
    <w:p w:rsidR="008720C4" w:rsidRPr="00407282" w:rsidRDefault="008720C4" w:rsidP="008368B1">
      <w:pPr>
        <w:autoSpaceDE w:val="0"/>
        <w:autoSpaceDN w:val="0"/>
        <w:adjustRightInd w:val="0"/>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(3)</w:t>
      </w:r>
      <w:r w:rsidRPr="00407282">
        <w:rPr>
          <w:rFonts w:ascii="Times New Roman" w:hAnsi="Times New Roman"/>
          <w:sz w:val="24"/>
          <w:szCs w:val="24"/>
          <w:lang w:val="ro-RO"/>
        </w:rPr>
        <w:t xml:space="preserve"> Partea care dorește o modificare a Contractului are obligația notificării celeilalte părți într-un termen de 10 zile calendaristice, în vederea emiterii actului adițional la contract. </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(4)</w:t>
      </w:r>
      <w:r w:rsidRPr="00407282">
        <w:rPr>
          <w:rFonts w:ascii="Times New Roman" w:hAnsi="Times New Roman"/>
          <w:sz w:val="24"/>
          <w:szCs w:val="24"/>
          <w:lang w:val="ro-RO"/>
        </w:rPr>
        <w:t xml:space="preserve"> Întreprinderea/Organizația de cercetare trebuie să informeze Organismul Intermediar despre orice situație care poate determina întârzierea executării Contractului în termen de 10 zile calendaristice de la data luării la cunoștință despre aceasta. </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(5) </w:t>
      </w:r>
      <w:r w:rsidRPr="00407282">
        <w:rPr>
          <w:rFonts w:ascii="Times New Roman" w:hAnsi="Times New Roman"/>
          <w:sz w:val="24"/>
          <w:szCs w:val="24"/>
          <w:lang w:val="ro-RO"/>
        </w:rPr>
        <w:t xml:space="preserve">Întreprinderea/organizația de cercetare poate cere prelungirea duratei prezentului contract cu cel puțin 20 zile înainte de sfârșitul acesteia. </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(6)</w:t>
      </w:r>
      <w:r w:rsidRPr="00407282">
        <w:rPr>
          <w:rFonts w:ascii="Times New Roman" w:hAnsi="Times New Roman"/>
          <w:sz w:val="24"/>
          <w:szCs w:val="24"/>
          <w:lang w:val="ro-RO"/>
        </w:rPr>
        <w:t xml:space="preserve"> Întreprinderea/Organizația de cercetare va transmite cererea însoțită de documente justificative. În aplicarea prevederilor de la alin. (5), durata prezentului contract se poate prelungi corespunzător doar în urma aprobării de către OI.</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(7)</w:t>
      </w:r>
      <w:r w:rsidRPr="00407282">
        <w:rPr>
          <w:rFonts w:ascii="Times New Roman" w:hAnsi="Times New Roman"/>
          <w:sz w:val="24"/>
          <w:szCs w:val="24"/>
          <w:lang w:val="ro-RO"/>
        </w:rPr>
        <w:t xml:space="preserve"> În cazul modificării dimensiunii întreprinderii, a schimbării sediului social, a contului de trezorerie/Bancă comercială, înlocuirea reprezentantului legal, a persoanei de contact, a persoanei responsabile cu operațiunile financiare, părțile se notifică una pe cealaltă, iar Organizația de cercetare informează Organismul Intermediar în termen de cel mult 5 (cinci) zile calendaristice de la data operării modificării. </w:t>
      </w:r>
    </w:p>
    <w:p w:rsidR="008720C4" w:rsidRPr="00407282" w:rsidRDefault="008720C4" w:rsidP="008368B1">
      <w:pPr>
        <w:spacing w:before="0" w:after="0" w:line="240" w:lineRule="auto"/>
        <w:jc w:val="both"/>
        <w:rPr>
          <w:rFonts w:ascii="Times New Roman" w:hAnsi="Times New Roman"/>
          <w:b/>
          <w:sz w:val="24"/>
          <w:szCs w:val="24"/>
          <w:lang w:val="ro-RO"/>
        </w:rPr>
      </w:pPr>
    </w:p>
    <w:p w:rsidR="008720C4" w:rsidRPr="00407282" w:rsidRDefault="008720C4" w:rsidP="008368B1">
      <w:pPr>
        <w:spacing w:before="0" w:after="0" w:line="240" w:lineRule="auto"/>
        <w:jc w:val="both"/>
        <w:rPr>
          <w:rFonts w:ascii="Times New Roman" w:hAnsi="Times New Roman"/>
          <w:b/>
          <w:sz w:val="24"/>
          <w:szCs w:val="24"/>
          <w:lang w:val="ro-RO"/>
        </w:rPr>
      </w:pPr>
      <w:r w:rsidRPr="00407282">
        <w:rPr>
          <w:rFonts w:ascii="Times New Roman" w:hAnsi="Times New Roman"/>
          <w:b/>
          <w:sz w:val="24"/>
          <w:szCs w:val="24"/>
          <w:lang w:val="ro-RO"/>
        </w:rPr>
        <w:t>Art.14 Suspendarea şi rezilierea contractului</w:t>
      </w:r>
    </w:p>
    <w:p w:rsidR="008720C4" w:rsidRPr="00407282" w:rsidRDefault="008720C4" w:rsidP="008368B1">
      <w:pPr>
        <w:spacing w:before="0" w:after="0" w:line="240" w:lineRule="auto"/>
        <w:jc w:val="both"/>
        <w:rPr>
          <w:rFonts w:ascii="Times New Roman" w:hAnsi="Times New Roman"/>
          <w:b/>
          <w:sz w:val="24"/>
          <w:szCs w:val="24"/>
          <w:lang w:val="ro-RO"/>
        </w:rPr>
      </w:pP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(1)</w:t>
      </w:r>
      <w:r w:rsidRPr="00407282">
        <w:rPr>
          <w:rFonts w:ascii="Times New Roman" w:hAnsi="Times New Roman"/>
          <w:sz w:val="24"/>
          <w:szCs w:val="24"/>
          <w:lang w:val="ro-RO"/>
        </w:rPr>
        <w:t xml:space="preserve"> Contractul se reziliază de drept dacă una dintre Părți este în lichidare voluntară, se află în stare de faliment, ori dacă vinde sau cedează partea cea mai importantă a activelor sale.</w:t>
      </w:r>
    </w:p>
    <w:p w:rsidR="008720C4" w:rsidRPr="00407282" w:rsidRDefault="008720C4" w:rsidP="008368B1">
      <w:pPr>
        <w:pStyle w:val="BodyText22"/>
        <w:tabs>
          <w:tab w:val="left" w:pos="1260"/>
          <w:tab w:val="left" w:pos="6345"/>
        </w:tabs>
        <w:spacing w:before="0" w:after="0" w:line="240" w:lineRule="auto"/>
        <w:rPr>
          <w:rFonts w:ascii="Times New Roman" w:hAnsi="Times New Roman"/>
          <w:sz w:val="24"/>
          <w:szCs w:val="24"/>
        </w:rPr>
      </w:pPr>
      <w:r w:rsidRPr="00407282">
        <w:rPr>
          <w:rFonts w:ascii="Times New Roman" w:hAnsi="Times New Roman"/>
          <w:b/>
          <w:sz w:val="24"/>
          <w:szCs w:val="24"/>
        </w:rPr>
        <w:t>(2)</w:t>
      </w:r>
      <w:r w:rsidRPr="00407282">
        <w:rPr>
          <w:rFonts w:ascii="Times New Roman" w:hAnsi="Times New Roman"/>
          <w:sz w:val="24"/>
          <w:szCs w:val="24"/>
        </w:rPr>
        <w:t xml:space="preserve"> Întreprinderea poate rezilia contractul în cazul în care Organizația de cercetare nu predă acesteia documentele prevăzute de prezentul contract, în termenele prevăzute de prezentul contract sau nu asigură accesul la facilitățile solicitate în Anexa 1, în condițiile stipulate prin contract . </w:t>
      </w:r>
    </w:p>
    <w:p w:rsidR="008720C4" w:rsidRPr="00407282" w:rsidRDefault="008720C4" w:rsidP="008368B1">
      <w:pPr>
        <w:pStyle w:val="BodyText22"/>
        <w:tabs>
          <w:tab w:val="left" w:pos="1260"/>
          <w:tab w:val="left" w:pos="6345"/>
        </w:tabs>
        <w:spacing w:before="0" w:after="0" w:line="240" w:lineRule="auto"/>
        <w:rPr>
          <w:rFonts w:ascii="Times New Roman" w:hAnsi="Times New Roman"/>
          <w:sz w:val="24"/>
          <w:szCs w:val="24"/>
        </w:rPr>
      </w:pPr>
      <w:r w:rsidRPr="00407282">
        <w:rPr>
          <w:rFonts w:ascii="Times New Roman" w:hAnsi="Times New Roman"/>
          <w:b/>
          <w:sz w:val="24"/>
          <w:szCs w:val="24"/>
        </w:rPr>
        <w:t>(3)</w:t>
      </w:r>
      <w:r w:rsidRPr="00407282">
        <w:rPr>
          <w:rFonts w:ascii="Times New Roman" w:hAnsi="Times New Roman"/>
          <w:sz w:val="24"/>
          <w:szCs w:val="24"/>
        </w:rPr>
        <w:t xml:space="preserve"> Organizația de cercetare  poate decide rezilierea prezentului Contract fără îndeplinirea altor formalități, cu recuperarea integrală a sumelor plătite și  în următoarele cazuri:</w:t>
      </w:r>
    </w:p>
    <w:p w:rsidR="008720C4" w:rsidRPr="00407282" w:rsidRDefault="008720C4" w:rsidP="006156DA">
      <w:pPr>
        <w:pStyle w:val="BodyText22"/>
        <w:numPr>
          <w:ilvl w:val="0"/>
          <w:numId w:val="14"/>
        </w:numPr>
        <w:tabs>
          <w:tab w:val="left" w:pos="1260"/>
          <w:tab w:val="left" w:pos="6345"/>
        </w:tabs>
        <w:spacing w:before="0" w:after="0" w:line="240" w:lineRule="auto"/>
        <w:jc w:val="both"/>
        <w:rPr>
          <w:rFonts w:ascii="Times New Roman" w:hAnsi="Times New Roman"/>
          <w:sz w:val="24"/>
          <w:szCs w:val="24"/>
        </w:rPr>
      </w:pPr>
      <w:r w:rsidRPr="00407282">
        <w:rPr>
          <w:rFonts w:ascii="Times New Roman" w:hAnsi="Times New Roman"/>
          <w:sz w:val="24"/>
          <w:szCs w:val="24"/>
        </w:rPr>
        <w:t xml:space="preserve">În situația în care, ulterior încheierii prezentului Contract, se constată că Întreprinderea  nu a îndeplinit condițiile de eligibilitate la data semnării contractului; </w:t>
      </w:r>
    </w:p>
    <w:p w:rsidR="008720C4" w:rsidRPr="00407282" w:rsidRDefault="008720C4" w:rsidP="006156DA">
      <w:pPr>
        <w:pStyle w:val="BodyText22"/>
        <w:numPr>
          <w:ilvl w:val="0"/>
          <w:numId w:val="14"/>
        </w:numPr>
        <w:tabs>
          <w:tab w:val="left" w:pos="1260"/>
          <w:tab w:val="left" w:pos="6345"/>
        </w:tabs>
        <w:spacing w:before="0" w:after="0" w:line="240" w:lineRule="auto"/>
        <w:jc w:val="both"/>
        <w:rPr>
          <w:rFonts w:ascii="Times New Roman" w:hAnsi="Times New Roman"/>
          <w:sz w:val="24"/>
          <w:szCs w:val="24"/>
        </w:rPr>
      </w:pPr>
      <w:r w:rsidRPr="00407282">
        <w:rPr>
          <w:rFonts w:ascii="Times New Roman" w:hAnsi="Times New Roman"/>
          <w:sz w:val="24"/>
          <w:szCs w:val="24"/>
        </w:rPr>
        <w:t>Dacă se constată faptul că activitățile din prezentul contract fac obiectul unei alte finanţări din fonduri publice naţionale sau comunitare sau faptul că au mai beneficiat de finanţare din alte programe naţionale sau comunitare, pentru aceleași costuri în ultimii 3/5 ani, după caz.</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(4)</w:t>
      </w:r>
      <w:r w:rsidRPr="00407282">
        <w:rPr>
          <w:rFonts w:ascii="Times New Roman" w:hAnsi="Times New Roman"/>
          <w:sz w:val="24"/>
          <w:szCs w:val="24"/>
          <w:lang w:val="ro-RO"/>
        </w:rPr>
        <w:t xml:space="preserve"> Părțile pot rezilia Contractul din proprie voință utilizând un preaviz cu confirmare de primire astfel:</w:t>
      </w:r>
    </w:p>
    <w:p w:rsidR="008720C4" w:rsidRPr="00407282" w:rsidRDefault="008720C4" w:rsidP="008368B1">
      <w:pPr>
        <w:spacing w:before="0" w:after="0" w:line="240" w:lineRule="auto"/>
        <w:ind w:left="360"/>
        <w:jc w:val="both"/>
        <w:rPr>
          <w:rFonts w:ascii="Times New Roman" w:hAnsi="Times New Roman"/>
          <w:sz w:val="24"/>
          <w:szCs w:val="24"/>
          <w:lang w:val="ro-RO"/>
        </w:rPr>
      </w:pPr>
      <w:r w:rsidRPr="00407282">
        <w:rPr>
          <w:rFonts w:ascii="Times New Roman" w:hAnsi="Times New Roman"/>
          <w:sz w:val="24"/>
          <w:szCs w:val="24"/>
          <w:lang w:val="ro-RO"/>
        </w:rPr>
        <w:t>a) după o săptămână calendaristică de la primirea de către cealaltă parte a preavizului, dacă durata contractului este mai mică de două luni;</w:t>
      </w:r>
    </w:p>
    <w:p w:rsidR="008720C4" w:rsidRPr="00407282" w:rsidRDefault="008720C4" w:rsidP="008368B1">
      <w:pPr>
        <w:spacing w:before="0" w:after="0" w:line="240" w:lineRule="auto"/>
        <w:ind w:firstLine="360"/>
        <w:jc w:val="both"/>
        <w:rPr>
          <w:rFonts w:ascii="Times New Roman" w:hAnsi="Times New Roman"/>
          <w:sz w:val="24"/>
          <w:szCs w:val="24"/>
          <w:lang w:val="ro-RO"/>
        </w:rPr>
      </w:pPr>
      <w:r w:rsidRPr="00407282">
        <w:rPr>
          <w:rFonts w:ascii="Times New Roman" w:hAnsi="Times New Roman"/>
          <w:sz w:val="24"/>
          <w:szCs w:val="24"/>
          <w:lang w:val="ro-RO"/>
        </w:rPr>
        <w:t>b) după două săptămâni calendaristice, dacă durata contractului este mai mică de patru luni;</w:t>
      </w:r>
    </w:p>
    <w:p w:rsidR="008720C4" w:rsidRPr="00407282" w:rsidRDefault="008720C4" w:rsidP="008368B1">
      <w:pPr>
        <w:spacing w:before="0" w:after="0" w:line="240" w:lineRule="auto"/>
        <w:ind w:firstLine="360"/>
        <w:jc w:val="both"/>
        <w:rPr>
          <w:rFonts w:ascii="Times New Roman" w:hAnsi="Times New Roman"/>
          <w:sz w:val="24"/>
          <w:szCs w:val="24"/>
          <w:lang w:val="ro-RO"/>
        </w:rPr>
      </w:pPr>
      <w:r w:rsidRPr="00407282">
        <w:rPr>
          <w:rFonts w:ascii="Times New Roman" w:hAnsi="Times New Roman"/>
          <w:sz w:val="24"/>
          <w:szCs w:val="24"/>
          <w:lang w:val="ro-RO"/>
        </w:rPr>
        <w:t>c) după șase săptămâni calendaristice, dacă durata contractului este de cel puţin patru luni.</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(5)</w:t>
      </w:r>
      <w:r w:rsidRPr="00407282">
        <w:rPr>
          <w:rFonts w:ascii="Times New Roman" w:hAnsi="Times New Roman"/>
          <w:sz w:val="24"/>
          <w:szCs w:val="24"/>
          <w:lang w:val="ro-RO"/>
        </w:rPr>
        <w:t xml:space="preserve"> Din momentul rezilierii contractului sau atunci când s-a făcut o notificare privind rezilierea acestuia, Organizația de cercetare întreprinde imediat măsurile necesare pentru încheierea executării activităților, la termen și fără întârzieri, în vederea reducerii la minimum a cheltuielilor.</w:t>
      </w:r>
      <w:bookmarkStart w:id="14" w:name="_Ref305604158"/>
      <w:r w:rsidRPr="00407282">
        <w:rPr>
          <w:rFonts w:ascii="Times New Roman" w:hAnsi="Times New Roman"/>
          <w:sz w:val="24"/>
          <w:szCs w:val="24"/>
          <w:lang w:val="ro-RO"/>
        </w:rPr>
        <w:t xml:space="preserve"> Organizația de cercetare va fi îndreptățită la plata corespunzătoare părții din contract realizate până la momentul rezilierii și a eventualelor costuri privind demobilizarea, precum și a altor costuri rezonabile ce nu pot fi evitate.</w:t>
      </w:r>
      <w:bookmarkEnd w:id="14"/>
    </w:p>
    <w:p w:rsidR="008720C4" w:rsidRPr="00407282" w:rsidRDefault="008720C4" w:rsidP="008368B1">
      <w:pPr>
        <w:pStyle w:val="BodyText22"/>
        <w:tabs>
          <w:tab w:val="left" w:pos="1260"/>
          <w:tab w:val="left" w:pos="6345"/>
        </w:tabs>
        <w:spacing w:before="0" w:after="0" w:line="240" w:lineRule="auto"/>
        <w:rPr>
          <w:rFonts w:ascii="Times New Roman" w:hAnsi="Times New Roman"/>
          <w:sz w:val="24"/>
          <w:szCs w:val="24"/>
        </w:rPr>
      </w:pPr>
    </w:p>
    <w:p w:rsidR="008720C4" w:rsidRPr="00407282" w:rsidRDefault="008720C4" w:rsidP="008368B1">
      <w:pPr>
        <w:pStyle w:val="BodyText22"/>
        <w:tabs>
          <w:tab w:val="left" w:pos="1260"/>
          <w:tab w:val="left" w:pos="6345"/>
        </w:tabs>
        <w:spacing w:before="0" w:after="0" w:line="240" w:lineRule="auto"/>
        <w:rPr>
          <w:rFonts w:ascii="Times New Roman" w:hAnsi="Times New Roman"/>
          <w:b/>
          <w:sz w:val="24"/>
          <w:szCs w:val="24"/>
        </w:rPr>
      </w:pPr>
      <w:r w:rsidRPr="00407282">
        <w:rPr>
          <w:rFonts w:ascii="Times New Roman" w:hAnsi="Times New Roman"/>
          <w:b/>
          <w:sz w:val="24"/>
          <w:szCs w:val="24"/>
        </w:rPr>
        <w:t>Art.15. Forţa majoră</w:t>
      </w:r>
    </w:p>
    <w:p w:rsidR="008720C4" w:rsidRPr="00407282" w:rsidRDefault="008720C4" w:rsidP="008368B1">
      <w:pPr>
        <w:pStyle w:val="BodyText22"/>
        <w:tabs>
          <w:tab w:val="left" w:pos="1260"/>
          <w:tab w:val="left" w:pos="6345"/>
        </w:tabs>
        <w:spacing w:before="0" w:after="0" w:line="240" w:lineRule="auto"/>
        <w:rPr>
          <w:rFonts w:ascii="Times New Roman" w:hAnsi="Times New Roman"/>
          <w:b/>
          <w:sz w:val="24"/>
          <w:szCs w:val="24"/>
        </w:rPr>
      </w:pP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(1)</w:t>
      </w:r>
      <w:r w:rsidRPr="00407282">
        <w:rPr>
          <w:rFonts w:ascii="Times New Roman" w:hAnsi="Times New Roman"/>
          <w:sz w:val="24"/>
          <w:szCs w:val="24"/>
          <w:lang w:val="ro-RO"/>
        </w:rPr>
        <w:t xml:space="preserve"> Prin forță majoră se înțelege acel eveniment imprevizibil, insurmontabil și imposibil de înlăturat independent de voința părților intervenit după data semnării Contractului, care împiedică executarea în tot sau în parte a Contractului și care exonerează de răspundere partea care o invocă.</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(2) Pot constitui cauze de forță majoră evenimente cum ar fi: calamitățile naturale (cutremure, inundații, alunecări de teren), război, revoluție, embargo etc.</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 xml:space="preserve">(3) Partea care invoca Forța Majoră are obligația de a notifica celeilalte părți cazul de forță majoră, în termen de 5 (cinci) zile calendaristice de la data apariției și de a dovedi, în termen de cel mult 15 (cincisprezece) zile calendaristice prin prezentarea certificatului constatator de forța majoră eliberat de autoritatea competenta conform legislației în vigoare, după caz. Partea care invoca Forța Majoră are obligația de a comunica data încetării cazului de forță majora, în termen de 5 (cinci) zile calendaristice. </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(4) Părțile au obligația de a lua orice măsuri care le stau la dispoziție în vederea limitării consecințelor acțiunii forței majore.</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(5) </w:t>
      </w:r>
      <w:r w:rsidRPr="00407282">
        <w:rPr>
          <w:rFonts w:ascii="Times New Roman" w:hAnsi="Times New Roman"/>
          <w:sz w:val="24"/>
          <w:szCs w:val="24"/>
          <w:lang w:val="ro-RO"/>
        </w:rPr>
        <w:t>Dacă partea care invocă forța majoră nu procedează la notificarea începerii și încetării cazului de forță majoră, în condițiile și termenele prevăzute, va suporta toate daunele provocate celeilalte părți prin lipsa de notificare.</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(6) </w:t>
      </w:r>
      <w:r w:rsidRPr="00407282">
        <w:rPr>
          <w:rFonts w:ascii="Times New Roman" w:hAnsi="Times New Roman"/>
          <w:sz w:val="24"/>
          <w:szCs w:val="24"/>
          <w:lang w:val="ro-RO"/>
        </w:rPr>
        <w:t>Executarea Contractului va fi suspendată de la data apariției cazului de forță majoră pe perioada de acțiune a acesteia, fără a prejudicia drepturile ce se cuvin părților.</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(7) </w:t>
      </w:r>
      <w:r w:rsidRPr="00407282">
        <w:rPr>
          <w:rFonts w:ascii="Times New Roman" w:hAnsi="Times New Roman"/>
          <w:sz w:val="24"/>
          <w:szCs w:val="24"/>
          <w:lang w:val="ro-RO"/>
        </w:rPr>
        <w:t>În cazul în care forță majoră și/sau efectele acesteia obligă la suspendarea executării prezentului Contract pe o perioada mai mare de 3 (trei) luni, părțile se vor întâlni într-un termen de cel mult 10 (zece) zile calendaristice de la expirarea acestei perioade, pentru a conveni asupra modului de continuare, modificare sau reziliere a Contractului.</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(8) </w:t>
      </w:r>
      <w:r w:rsidRPr="00407282">
        <w:rPr>
          <w:rFonts w:ascii="Times New Roman" w:hAnsi="Times New Roman"/>
          <w:sz w:val="24"/>
          <w:szCs w:val="24"/>
          <w:lang w:val="ro-RO"/>
        </w:rPr>
        <w:t>În cazurile de forță majoră, Organizația de cercetare poate decide să rezilieze Contractul printr-o notificare scrisă, fără a fi solicitată restituirea finanțării nerambursabile deja plătite.</w:t>
      </w:r>
    </w:p>
    <w:p w:rsidR="008720C4" w:rsidRPr="00407282" w:rsidRDefault="008720C4" w:rsidP="008368B1">
      <w:pPr>
        <w:keepNext/>
        <w:tabs>
          <w:tab w:val="left" w:pos="1260"/>
        </w:tabs>
        <w:spacing w:before="0" w:after="0" w:line="240" w:lineRule="auto"/>
        <w:jc w:val="both"/>
        <w:rPr>
          <w:rFonts w:ascii="Times New Roman" w:hAnsi="Times New Roman"/>
          <w:b/>
          <w:sz w:val="24"/>
          <w:szCs w:val="24"/>
          <w:lang w:val="ro-RO"/>
        </w:rPr>
      </w:pPr>
    </w:p>
    <w:p w:rsidR="008720C4" w:rsidRPr="00407282" w:rsidRDefault="008720C4" w:rsidP="008368B1">
      <w:pPr>
        <w:keepNext/>
        <w:tabs>
          <w:tab w:val="left" w:pos="1260"/>
        </w:tabs>
        <w:spacing w:before="0" w:after="0" w:line="240" w:lineRule="auto"/>
        <w:jc w:val="both"/>
        <w:rPr>
          <w:rFonts w:ascii="Times New Roman" w:hAnsi="Times New Roman"/>
          <w:b/>
          <w:sz w:val="24"/>
          <w:szCs w:val="24"/>
          <w:lang w:val="ro-RO"/>
        </w:rPr>
      </w:pPr>
      <w:r w:rsidRPr="00407282">
        <w:rPr>
          <w:rFonts w:ascii="Times New Roman" w:hAnsi="Times New Roman"/>
          <w:b/>
          <w:sz w:val="24"/>
          <w:szCs w:val="24"/>
          <w:lang w:val="ro-RO"/>
        </w:rPr>
        <w:t>Art.16. Legea aplicabilă</w:t>
      </w:r>
    </w:p>
    <w:p w:rsidR="008720C4" w:rsidRPr="00407282" w:rsidRDefault="008720C4" w:rsidP="008368B1">
      <w:pPr>
        <w:keepNext/>
        <w:tabs>
          <w:tab w:val="left" w:pos="1260"/>
        </w:tabs>
        <w:spacing w:before="0" w:after="0" w:line="240" w:lineRule="auto"/>
        <w:jc w:val="both"/>
        <w:rPr>
          <w:rFonts w:ascii="Times New Roman" w:hAnsi="Times New Roman"/>
          <w:b/>
          <w:sz w:val="24"/>
          <w:szCs w:val="24"/>
          <w:lang w:val="ro-RO"/>
        </w:rPr>
      </w:pPr>
    </w:p>
    <w:p w:rsidR="008720C4" w:rsidRPr="00407282" w:rsidRDefault="008720C4" w:rsidP="00C65952">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(1) </w:t>
      </w:r>
      <w:r w:rsidRPr="00407282">
        <w:rPr>
          <w:rFonts w:ascii="Times New Roman" w:hAnsi="Times New Roman"/>
          <w:sz w:val="24"/>
          <w:szCs w:val="24"/>
          <w:lang w:val="ro-RO"/>
        </w:rPr>
        <w:t>Prevederile prezentului Contract vor fi interpretate, înțelese și aplicate în conformitate cu legislația națională și/sau cea comunitară în vigoare.</w:t>
      </w:r>
    </w:p>
    <w:p w:rsidR="008720C4" w:rsidRPr="00407282" w:rsidRDefault="008720C4" w:rsidP="00C65952">
      <w:pPr>
        <w:tabs>
          <w:tab w:val="left" w:pos="1260"/>
        </w:tabs>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(2) </w:t>
      </w:r>
      <w:r w:rsidRPr="00407282">
        <w:rPr>
          <w:rFonts w:ascii="Times New Roman" w:hAnsi="Times New Roman"/>
          <w:sz w:val="24"/>
          <w:szCs w:val="24"/>
          <w:lang w:val="ro-RO"/>
        </w:rPr>
        <w:t>Contractul este guvernat de legea română.</w:t>
      </w:r>
    </w:p>
    <w:p w:rsidR="008720C4" w:rsidRPr="00407282" w:rsidRDefault="008720C4" w:rsidP="008368B1">
      <w:pPr>
        <w:tabs>
          <w:tab w:val="left" w:pos="1260"/>
        </w:tabs>
        <w:spacing w:before="0" w:after="0" w:line="240" w:lineRule="auto"/>
        <w:ind w:left="1440" w:hanging="1440"/>
        <w:jc w:val="both"/>
        <w:rPr>
          <w:rFonts w:ascii="Times New Roman" w:hAnsi="Times New Roman"/>
          <w:b/>
          <w:sz w:val="24"/>
          <w:szCs w:val="24"/>
          <w:lang w:val="ro-RO"/>
        </w:rPr>
      </w:pPr>
      <w:r w:rsidRPr="00407282">
        <w:rPr>
          <w:rFonts w:ascii="Times New Roman" w:hAnsi="Times New Roman"/>
          <w:b/>
          <w:sz w:val="24"/>
          <w:szCs w:val="24"/>
          <w:lang w:val="ro-RO"/>
        </w:rPr>
        <w:t>Art.17. Dispoziţii finale</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(1) </w:t>
      </w:r>
      <w:r w:rsidRPr="00407282">
        <w:rPr>
          <w:rFonts w:ascii="Times New Roman" w:hAnsi="Times New Roman"/>
          <w:sz w:val="24"/>
          <w:szCs w:val="24"/>
          <w:lang w:val="ro-RO"/>
        </w:rPr>
        <w:t>Litigiile de orice fel decurgând din executarea prezentului contract se soluționează pe cale amiabilă în termen de 15 zile calendaristice de la apariție, iar în caz contrar sunt de competența instanței judecătorești de drept comun. În cazul în care este necesară intervenția unor instanțe, se va apela la instanțele teritoriale din zona Organismului intermediar.</w:t>
      </w:r>
      <w:bookmarkStart w:id="15" w:name="_Toc88562557"/>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sz w:val="24"/>
          <w:szCs w:val="24"/>
          <w:lang w:val="ro-RO"/>
        </w:rPr>
        <w:t>(2) Părțile răspund pentru întârzierea  îndeplinirii obligațiilor față de termenele prevăzute prin suportarea de dobânzi  penalizatoare conform art. 8 - Dobânda penalizatoare din  legea nr. 72 din 28 martie 2013 privind măsurile pentru combaterea întârzierii în executarea obligațiilor de plată a unor sume de bani rezultând din contracte încheiate între profesioniști și între aceștia și autorități contractante.</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(3)</w:t>
      </w:r>
      <w:r w:rsidRPr="00407282">
        <w:rPr>
          <w:rFonts w:ascii="Times New Roman" w:hAnsi="Times New Roman"/>
          <w:sz w:val="24"/>
          <w:szCs w:val="24"/>
          <w:lang w:val="ro-RO"/>
        </w:rPr>
        <w:t xml:space="preserve"> În măsura în care prezentul contract nu distinge, se vor aplica prevederile corespunzătoare din    Contractul de finanțare nr…, &lt;cod SMIS2014+&gt;  cu titlul &lt;titlul&gt;</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(4) </w:t>
      </w:r>
      <w:r w:rsidRPr="00407282">
        <w:rPr>
          <w:rFonts w:ascii="Times New Roman" w:hAnsi="Times New Roman"/>
          <w:sz w:val="24"/>
          <w:szCs w:val="24"/>
          <w:lang w:val="ro-RO"/>
        </w:rPr>
        <w:t xml:space="preserve">Instanța competentă este cea în a cărei rază teritorială se află sediul OI/AM. </w:t>
      </w:r>
    </w:p>
    <w:p w:rsidR="008720C4" w:rsidRPr="00407282" w:rsidRDefault="008720C4" w:rsidP="008368B1">
      <w:pPr>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(5) </w:t>
      </w:r>
      <w:r w:rsidRPr="00407282">
        <w:rPr>
          <w:rFonts w:ascii="Times New Roman" w:hAnsi="Times New Roman"/>
          <w:sz w:val="24"/>
          <w:szCs w:val="24"/>
          <w:lang w:val="ro-RO"/>
        </w:rPr>
        <w:t>Prezentul contract s-a încheiat în 3 (trei) exemplare cu valoare de original, din care 1 (un) exemplar pentru Întreprindere, 1 (un) exemplar pentru Organizația de Cercetare și 1 (un) exemplar pentru OI.</w:t>
      </w: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p>
    <w:p w:rsidR="008720C4" w:rsidRPr="00407282" w:rsidRDefault="008720C4" w:rsidP="008368B1">
      <w:pPr>
        <w:keepNext/>
        <w:tabs>
          <w:tab w:val="left" w:pos="1260"/>
        </w:tabs>
        <w:spacing w:before="0" w:after="0" w:line="240" w:lineRule="auto"/>
        <w:jc w:val="both"/>
        <w:rPr>
          <w:rFonts w:ascii="Times New Roman" w:hAnsi="Times New Roman"/>
          <w:b/>
          <w:sz w:val="24"/>
          <w:szCs w:val="24"/>
          <w:lang w:val="ro-RO"/>
        </w:rPr>
      </w:pPr>
      <w:r w:rsidRPr="00407282">
        <w:rPr>
          <w:rFonts w:ascii="Times New Roman" w:hAnsi="Times New Roman"/>
          <w:b/>
          <w:sz w:val="24"/>
          <w:szCs w:val="24"/>
          <w:lang w:val="ro-RO"/>
        </w:rPr>
        <w:t>Art.18. Anexe și documente însoţitoare</w:t>
      </w:r>
    </w:p>
    <w:p w:rsidR="008720C4" w:rsidRPr="00407282" w:rsidRDefault="008720C4" w:rsidP="008368B1">
      <w:pPr>
        <w:keepNext/>
        <w:tabs>
          <w:tab w:val="left" w:pos="1260"/>
        </w:tabs>
        <w:spacing w:before="0" w:after="0" w:line="240" w:lineRule="auto"/>
        <w:jc w:val="both"/>
        <w:rPr>
          <w:rFonts w:ascii="Times New Roman" w:hAnsi="Times New Roman"/>
          <w:b/>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r w:rsidRPr="00407282">
        <w:rPr>
          <w:rFonts w:ascii="Times New Roman" w:hAnsi="Times New Roman"/>
          <w:b/>
          <w:sz w:val="24"/>
          <w:szCs w:val="24"/>
          <w:lang w:val="ro-RO"/>
        </w:rPr>
        <w:t xml:space="preserve">(1) </w:t>
      </w:r>
      <w:r w:rsidRPr="00407282">
        <w:rPr>
          <w:rFonts w:ascii="Times New Roman" w:hAnsi="Times New Roman"/>
          <w:sz w:val="24"/>
          <w:szCs w:val="24"/>
          <w:lang w:val="ro-RO"/>
        </w:rPr>
        <w:t xml:space="preserve">Următoarele documente sunt anexate la prezentul Contract şi fac parte integrantă din acesta, având aceeași forță juridică: </w:t>
      </w:r>
    </w:p>
    <w:p w:rsidR="008720C4" w:rsidRPr="00407282" w:rsidRDefault="008720C4" w:rsidP="006156DA">
      <w:pPr>
        <w:numPr>
          <w:ilvl w:val="0"/>
          <w:numId w:val="10"/>
        </w:numPr>
        <w:spacing w:before="0" w:after="0" w:line="240" w:lineRule="auto"/>
        <w:ind w:hanging="357"/>
        <w:jc w:val="both"/>
        <w:rPr>
          <w:rFonts w:ascii="Times New Roman" w:hAnsi="Times New Roman"/>
          <w:sz w:val="24"/>
          <w:szCs w:val="24"/>
          <w:lang w:val="ro-RO"/>
        </w:rPr>
      </w:pPr>
      <w:r w:rsidRPr="00407282">
        <w:rPr>
          <w:rFonts w:ascii="Times New Roman" w:hAnsi="Times New Roman"/>
          <w:sz w:val="24"/>
          <w:szCs w:val="24"/>
          <w:lang w:val="ro-RO"/>
        </w:rPr>
        <w:t xml:space="preserve">Anexa 1 – Modul de desfășurare a contractului </w:t>
      </w:r>
    </w:p>
    <w:p w:rsidR="008720C4" w:rsidRPr="00407282" w:rsidRDefault="008720C4" w:rsidP="006156DA">
      <w:pPr>
        <w:numPr>
          <w:ilvl w:val="0"/>
          <w:numId w:val="10"/>
        </w:numPr>
        <w:spacing w:before="0" w:after="0" w:line="240" w:lineRule="auto"/>
        <w:ind w:hanging="357"/>
        <w:jc w:val="both"/>
        <w:rPr>
          <w:rFonts w:ascii="Times New Roman" w:hAnsi="Times New Roman"/>
          <w:sz w:val="24"/>
          <w:szCs w:val="24"/>
          <w:lang w:val="ro-RO"/>
        </w:rPr>
      </w:pPr>
      <w:r w:rsidRPr="00407282">
        <w:rPr>
          <w:rFonts w:ascii="Times New Roman" w:hAnsi="Times New Roman"/>
          <w:sz w:val="24"/>
          <w:szCs w:val="24"/>
          <w:lang w:val="ro-RO"/>
        </w:rPr>
        <w:t xml:space="preserve">Anexa 2 – Declarația de eligibilitate a întreprinderii </w:t>
      </w:r>
    </w:p>
    <w:p w:rsidR="008720C4" w:rsidRPr="00407282" w:rsidRDefault="008720C4" w:rsidP="006156DA">
      <w:pPr>
        <w:numPr>
          <w:ilvl w:val="0"/>
          <w:numId w:val="10"/>
        </w:numPr>
        <w:spacing w:before="0" w:after="0" w:line="240" w:lineRule="auto"/>
        <w:ind w:hanging="357"/>
        <w:jc w:val="both"/>
        <w:rPr>
          <w:rFonts w:ascii="Times New Roman" w:hAnsi="Times New Roman"/>
          <w:sz w:val="24"/>
          <w:szCs w:val="24"/>
          <w:lang w:val="ro-RO"/>
        </w:rPr>
      </w:pPr>
      <w:r w:rsidRPr="00407282">
        <w:rPr>
          <w:rFonts w:ascii="Times New Roman" w:hAnsi="Times New Roman"/>
          <w:sz w:val="24"/>
          <w:szCs w:val="24"/>
          <w:lang w:val="ro-RO"/>
        </w:rPr>
        <w:t xml:space="preserve"> Anexa 3 – Declarația întreprinderii privind evitarea dublei finanțări din fonduri publice</w:t>
      </w:r>
    </w:p>
    <w:p w:rsidR="008720C4" w:rsidRPr="00407282" w:rsidRDefault="008720C4" w:rsidP="006156DA">
      <w:pPr>
        <w:numPr>
          <w:ilvl w:val="0"/>
          <w:numId w:val="10"/>
        </w:numPr>
        <w:spacing w:before="0" w:after="0" w:line="240" w:lineRule="auto"/>
        <w:ind w:hanging="357"/>
        <w:jc w:val="both"/>
        <w:rPr>
          <w:rFonts w:ascii="Times New Roman" w:hAnsi="Times New Roman"/>
          <w:sz w:val="24"/>
          <w:szCs w:val="24"/>
          <w:lang w:val="ro-RO"/>
        </w:rPr>
      </w:pPr>
      <w:r w:rsidRPr="00407282">
        <w:rPr>
          <w:rFonts w:ascii="Times New Roman" w:hAnsi="Times New Roman"/>
          <w:sz w:val="24"/>
          <w:szCs w:val="24"/>
          <w:lang w:val="ro-RO"/>
        </w:rPr>
        <w:t>Anexa 4 – Declarația întreprinderii de încadrare în categoria de IMM (unde este cazul)</w:t>
      </w:r>
    </w:p>
    <w:p w:rsidR="008720C4" w:rsidRPr="00407282" w:rsidRDefault="008720C4" w:rsidP="006156DA">
      <w:pPr>
        <w:numPr>
          <w:ilvl w:val="0"/>
          <w:numId w:val="10"/>
        </w:numPr>
        <w:spacing w:before="0" w:after="0" w:line="240" w:lineRule="auto"/>
        <w:ind w:hanging="357"/>
        <w:jc w:val="both"/>
        <w:rPr>
          <w:rFonts w:ascii="Times New Roman" w:hAnsi="Times New Roman"/>
          <w:sz w:val="24"/>
          <w:szCs w:val="24"/>
          <w:lang w:val="ro-RO"/>
        </w:rPr>
      </w:pPr>
      <w:r w:rsidRPr="00407282">
        <w:rPr>
          <w:rFonts w:ascii="Times New Roman" w:hAnsi="Times New Roman"/>
          <w:sz w:val="24"/>
          <w:szCs w:val="24"/>
          <w:lang w:val="ro-RO"/>
        </w:rPr>
        <w:t xml:space="preserve">Anexa 5 - </w:t>
      </w:r>
      <w:r w:rsidRPr="00407282">
        <w:rPr>
          <w:rFonts w:ascii="Times New Roman" w:hAnsi="Times New Roman"/>
          <w:color w:val="000000"/>
          <w:sz w:val="24"/>
          <w:szCs w:val="24"/>
          <w:lang w:val="ro-RO"/>
        </w:rPr>
        <w:t xml:space="preserve">Declarație privind ajutoarele </w:t>
      </w:r>
      <w:r w:rsidRPr="00407282">
        <w:rPr>
          <w:rFonts w:ascii="Times New Roman" w:hAnsi="Times New Roman"/>
          <w:i/>
          <w:color w:val="000000"/>
          <w:sz w:val="24"/>
          <w:szCs w:val="24"/>
          <w:lang w:val="ro-RO"/>
        </w:rPr>
        <w:t>de minimis</w:t>
      </w:r>
      <w:r w:rsidRPr="00407282">
        <w:rPr>
          <w:rFonts w:ascii="Times New Roman" w:hAnsi="Times New Roman"/>
          <w:color w:val="000000"/>
          <w:sz w:val="24"/>
          <w:szCs w:val="24"/>
          <w:lang w:val="ro-RO"/>
        </w:rPr>
        <w:t xml:space="preserve"> de care a beneficiat întreprinderea pe parcursul precedenților doi ani fiscali, precum și în anul fiscal în curs (în cazul aplicării schemei de ajutor de minimis)</w:t>
      </w:r>
    </w:p>
    <w:p w:rsidR="008720C4" w:rsidRPr="00407282" w:rsidRDefault="008720C4" w:rsidP="006156DA">
      <w:pPr>
        <w:numPr>
          <w:ilvl w:val="0"/>
          <w:numId w:val="10"/>
        </w:numPr>
        <w:spacing w:before="0" w:after="0" w:line="240" w:lineRule="auto"/>
        <w:ind w:hanging="357"/>
        <w:jc w:val="both"/>
        <w:rPr>
          <w:rFonts w:ascii="Times New Roman" w:hAnsi="Times New Roman"/>
          <w:sz w:val="24"/>
          <w:szCs w:val="24"/>
          <w:lang w:val="ro-RO"/>
        </w:rPr>
      </w:pPr>
      <w:r w:rsidRPr="00407282">
        <w:rPr>
          <w:rFonts w:ascii="Times New Roman" w:hAnsi="Times New Roman"/>
          <w:color w:val="000000"/>
          <w:sz w:val="24"/>
          <w:szCs w:val="24"/>
          <w:lang w:val="ro-RO"/>
        </w:rPr>
        <w:t>Anexa 6 – Metodologia de stabilire a costului orar aferent accesului/ închirierii</w:t>
      </w:r>
    </w:p>
    <w:p w:rsidR="008720C4" w:rsidRPr="00407282" w:rsidRDefault="008720C4" w:rsidP="008368B1">
      <w:pPr>
        <w:spacing w:before="0" w:after="0" w:line="240" w:lineRule="auto"/>
        <w:jc w:val="both"/>
        <w:rPr>
          <w:rFonts w:ascii="Times New Roman" w:hAnsi="Times New Roman"/>
          <w:sz w:val="24"/>
          <w:szCs w:val="24"/>
          <w:lang w:val="ro-RO"/>
        </w:rPr>
      </w:pPr>
    </w:p>
    <w:p w:rsidR="008720C4" w:rsidRPr="00407282" w:rsidRDefault="008720C4" w:rsidP="008368B1">
      <w:pPr>
        <w:tabs>
          <w:tab w:val="left" w:pos="1260"/>
        </w:tabs>
        <w:spacing w:before="0" w:after="0" w:line="240" w:lineRule="auto"/>
        <w:jc w:val="both"/>
        <w:rPr>
          <w:rFonts w:ascii="Times New Roman" w:hAnsi="Times New Roman"/>
          <w:sz w:val="24"/>
          <w:szCs w:val="24"/>
          <w:lang w:val="ro-RO"/>
        </w:rPr>
      </w:pPr>
    </w:p>
    <w:tbl>
      <w:tblPr>
        <w:tblW w:w="9072" w:type="dxa"/>
        <w:tblInd w:w="250" w:type="dxa"/>
        <w:tblLayout w:type="fixed"/>
        <w:tblLook w:val="0000"/>
      </w:tblPr>
      <w:tblGrid>
        <w:gridCol w:w="4820"/>
        <w:gridCol w:w="4252"/>
      </w:tblGrid>
      <w:tr w:rsidR="008720C4" w:rsidRPr="001723A4" w:rsidTr="007D1F87">
        <w:tc>
          <w:tcPr>
            <w:tcW w:w="4820" w:type="dxa"/>
          </w:tcPr>
          <w:p w:rsidR="008720C4" w:rsidRPr="00407282" w:rsidRDefault="008720C4" w:rsidP="006F637A">
            <w:pPr>
              <w:spacing w:before="0" w:after="0" w:line="240" w:lineRule="auto"/>
              <w:jc w:val="center"/>
              <w:rPr>
                <w:rFonts w:ascii="Times New Roman" w:eastAsia="MS Mincho" w:hAnsi="Times New Roman"/>
                <w:b/>
                <w:sz w:val="24"/>
                <w:szCs w:val="24"/>
                <w:lang w:val="ro-RO" w:eastAsia="ja-JP"/>
              </w:rPr>
            </w:pPr>
            <w:r w:rsidRPr="00407282">
              <w:rPr>
                <w:rFonts w:ascii="Times New Roman" w:eastAsia="MS Mincho" w:hAnsi="Times New Roman"/>
                <w:b/>
                <w:sz w:val="24"/>
                <w:szCs w:val="24"/>
                <w:lang w:val="ro-RO" w:eastAsia="ja-JP"/>
              </w:rPr>
              <w:t>Întreprindere:</w:t>
            </w:r>
          </w:p>
        </w:tc>
        <w:tc>
          <w:tcPr>
            <w:tcW w:w="4252" w:type="dxa"/>
          </w:tcPr>
          <w:p w:rsidR="008720C4" w:rsidRPr="00407282" w:rsidRDefault="008720C4" w:rsidP="006F637A">
            <w:pPr>
              <w:spacing w:before="0" w:after="0" w:line="240" w:lineRule="auto"/>
              <w:jc w:val="center"/>
              <w:rPr>
                <w:rFonts w:ascii="Times New Roman" w:eastAsia="MS Mincho" w:hAnsi="Times New Roman"/>
                <w:b/>
                <w:sz w:val="24"/>
                <w:szCs w:val="24"/>
                <w:lang w:val="ro-RO" w:eastAsia="ja-JP"/>
              </w:rPr>
            </w:pPr>
            <w:r w:rsidRPr="00407282">
              <w:rPr>
                <w:rFonts w:ascii="Times New Roman" w:eastAsia="MS Mincho" w:hAnsi="Times New Roman"/>
                <w:b/>
                <w:sz w:val="24"/>
                <w:szCs w:val="24"/>
                <w:lang w:val="ro-RO" w:eastAsia="ja-JP"/>
              </w:rPr>
              <w:t>Organizația de cercetare</w:t>
            </w:r>
          </w:p>
        </w:tc>
      </w:tr>
      <w:tr w:rsidR="008720C4" w:rsidRPr="001723A4" w:rsidTr="007D1F87">
        <w:tc>
          <w:tcPr>
            <w:tcW w:w="4820" w:type="dxa"/>
          </w:tcPr>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p>
        </w:tc>
        <w:tc>
          <w:tcPr>
            <w:tcW w:w="4252" w:type="dxa"/>
          </w:tcPr>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p>
        </w:tc>
      </w:tr>
      <w:tr w:rsidR="008720C4" w:rsidRPr="001723A4" w:rsidTr="007D1F87">
        <w:tc>
          <w:tcPr>
            <w:tcW w:w="4820" w:type="dxa"/>
          </w:tcPr>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p>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r w:rsidRPr="00407282">
              <w:rPr>
                <w:rFonts w:ascii="Times New Roman" w:eastAsia="MS Mincho" w:hAnsi="Times New Roman"/>
                <w:b/>
                <w:sz w:val="24"/>
                <w:szCs w:val="24"/>
                <w:lang w:val="ro-RO" w:eastAsia="ja-JP"/>
              </w:rPr>
              <w:t xml:space="preserve">De acord </w:t>
            </w:r>
          </w:p>
        </w:tc>
        <w:tc>
          <w:tcPr>
            <w:tcW w:w="4252" w:type="dxa"/>
          </w:tcPr>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p>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r w:rsidRPr="00407282">
              <w:rPr>
                <w:rFonts w:ascii="Times New Roman" w:eastAsia="MS Mincho" w:hAnsi="Times New Roman"/>
                <w:b/>
                <w:sz w:val="24"/>
                <w:szCs w:val="24"/>
                <w:lang w:val="ro-RO" w:eastAsia="ja-JP"/>
              </w:rPr>
              <w:t xml:space="preserve">De acord </w:t>
            </w:r>
          </w:p>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p>
        </w:tc>
      </w:tr>
      <w:tr w:rsidR="008720C4" w:rsidRPr="001723A4" w:rsidTr="007D1F87">
        <w:tc>
          <w:tcPr>
            <w:tcW w:w="4820" w:type="dxa"/>
          </w:tcPr>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r w:rsidRPr="00407282">
              <w:rPr>
                <w:rFonts w:ascii="Times New Roman" w:eastAsia="MS Mincho" w:hAnsi="Times New Roman"/>
                <w:b/>
                <w:sz w:val="24"/>
                <w:szCs w:val="24"/>
                <w:lang w:val="ro-RO" w:eastAsia="ja-JP"/>
              </w:rPr>
              <w:t>La .....................</w:t>
            </w:r>
          </w:p>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r w:rsidRPr="00407282">
              <w:rPr>
                <w:rFonts w:ascii="Times New Roman" w:eastAsia="MS Mincho" w:hAnsi="Times New Roman"/>
                <w:b/>
                <w:sz w:val="24"/>
                <w:szCs w:val="24"/>
                <w:lang w:val="ro-RO" w:eastAsia="ja-JP"/>
              </w:rPr>
              <w:t>Data.………………</w:t>
            </w:r>
          </w:p>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r w:rsidRPr="00407282">
              <w:rPr>
                <w:rFonts w:ascii="Times New Roman" w:eastAsia="MS Mincho" w:hAnsi="Times New Roman"/>
                <w:i/>
                <w:color w:val="808080"/>
                <w:sz w:val="24"/>
                <w:szCs w:val="24"/>
                <w:lang w:val="ro-RO"/>
              </w:rPr>
              <w:t xml:space="preserve">Contractor: </w:t>
            </w:r>
            <w:r w:rsidRPr="00407282">
              <w:rPr>
                <w:rFonts w:ascii="Times New Roman" w:eastAsia="MS Mincho" w:hAnsi="Times New Roman"/>
                <w:b/>
                <w:sz w:val="24"/>
                <w:szCs w:val="24"/>
                <w:lang w:val="ro-RO" w:eastAsia="ja-JP"/>
              </w:rPr>
              <w:t>……………………..</w:t>
            </w:r>
          </w:p>
        </w:tc>
        <w:tc>
          <w:tcPr>
            <w:tcW w:w="4252" w:type="dxa"/>
          </w:tcPr>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r w:rsidRPr="00407282">
              <w:rPr>
                <w:rFonts w:ascii="Times New Roman" w:eastAsia="MS Mincho" w:hAnsi="Times New Roman"/>
                <w:b/>
                <w:sz w:val="24"/>
                <w:szCs w:val="24"/>
                <w:lang w:val="ro-RO" w:eastAsia="ja-JP"/>
              </w:rPr>
              <w:t>La .....................</w:t>
            </w:r>
          </w:p>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r w:rsidRPr="00407282">
              <w:rPr>
                <w:rFonts w:ascii="Times New Roman" w:eastAsia="MS Mincho" w:hAnsi="Times New Roman"/>
                <w:b/>
                <w:sz w:val="24"/>
                <w:szCs w:val="24"/>
                <w:lang w:val="ro-RO" w:eastAsia="ja-JP"/>
              </w:rPr>
              <w:t>Data.………………</w:t>
            </w:r>
          </w:p>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r w:rsidRPr="00407282">
              <w:rPr>
                <w:rFonts w:ascii="Times New Roman" w:eastAsia="MS Mincho" w:hAnsi="Times New Roman"/>
                <w:i/>
                <w:color w:val="808080"/>
                <w:sz w:val="24"/>
                <w:szCs w:val="24"/>
                <w:lang w:val="ro-RO"/>
              </w:rPr>
              <w:t xml:space="preserve">Contractor: </w:t>
            </w:r>
            <w:r w:rsidRPr="00407282">
              <w:rPr>
                <w:rFonts w:ascii="Times New Roman" w:eastAsia="MS Mincho" w:hAnsi="Times New Roman"/>
                <w:b/>
                <w:sz w:val="24"/>
                <w:szCs w:val="24"/>
                <w:lang w:val="ro-RO" w:eastAsia="ja-JP"/>
              </w:rPr>
              <w:t>……………………..</w:t>
            </w:r>
          </w:p>
          <w:p w:rsidR="008720C4" w:rsidRPr="00407282" w:rsidRDefault="008720C4" w:rsidP="006F637A">
            <w:pPr>
              <w:spacing w:before="0" w:after="0" w:line="240" w:lineRule="auto"/>
              <w:jc w:val="both"/>
              <w:rPr>
                <w:rFonts w:ascii="Times New Roman" w:eastAsia="MS Mincho" w:hAnsi="Times New Roman"/>
                <w:b/>
                <w:sz w:val="24"/>
                <w:szCs w:val="24"/>
                <w:lang w:val="ro-RO" w:eastAsia="ja-JP"/>
              </w:rPr>
            </w:pPr>
          </w:p>
        </w:tc>
      </w:tr>
      <w:bookmarkEnd w:id="15"/>
    </w:tbl>
    <w:p w:rsidR="008720C4" w:rsidRPr="008309CB" w:rsidRDefault="008720C4" w:rsidP="00976B38">
      <w:pPr>
        <w:jc w:val="both"/>
        <w:rPr>
          <w:rFonts w:ascii="Times New Roman" w:hAnsi="Times New Roman"/>
          <w:b/>
          <w:sz w:val="24"/>
          <w:szCs w:val="24"/>
          <w:lang w:val="ro-RO"/>
        </w:rPr>
      </w:pPr>
    </w:p>
    <w:sectPr w:rsidR="008720C4" w:rsidRPr="008309CB" w:rsidSect="00256BBB">
      <w:headerReference w:type="default" r:id="rId8"/>
      <w:footerReference w:type="even" r:id="rId9"/>
      <w:footerReference w:type="default" r:id="rId10"/>
      <w:pgSz w:w="11906" w:h="16838"/>
      <w:pgMar w:top="2241" w:right="1133"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0C4" w:rsidRDefault="008720C4" w:rsidP="001E472F">
      <w:r>
        <w:separator/>
      </w:r>
    </w:p>
  </w:endnote>
  <w:endnote w:type="continuationSeparator" w:id="0">
    <w:p w:rsidR="008720C4" w:rsidRDefault="008720C4" w:rsidP="001E4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C4" w:rsidRDefault="008720C4"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20C4" w:rsidRDefault="008720C4" w:rsidP="00127C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C4" w:rsidRDefault="008720C4"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720C4" w:rsidRDefault="008720C4" w:rsidP="00127CD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0C4" w:rsidRDefault="008720C4" w:rsidP="001E472F">
      <w:r>
        <w:separator/>
      </w:r>
    </w:p>
  </w:footnote>
  <w:footnote w:type="continuationSeparator" w:id="0">
    <w:p w:rsidR="008720C4" w:rsidRDefault="008720C4" w:rsidP="001E4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C4" w:rsidRDefault="008720C4" w:rsidP="009F1713">
    <w:pPr>
      <w:pStyle w:val="Header"/>
      <w:jc w:val="center"/>
    </w:pPr>
    <w:r>
      <w:rPr>
        <w:noProof/>
        <w:lang w:val="ro-RO"/>
      </w:rPr>
      <w:pict>
        <v:line id="Straight Connector 11" o:spid="_x0000_s2049" style="position:absolute;left:0;text-align:left;z-index:251660288;visibility:visible" from="-71.95pt,67.6pt" to="522.05pt,6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" strokecolor="#4f81bd" strokeweight="4.5pt">
          <v:stroke linestyle="thickThin"/>
          <v:shadow on="t" opacity="24903f" origin=",.5" offset="0,.55556mm"/>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AA88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5"/>
    <w:multiLevelType w:val="multilevel"/>
    <w:tmpl w:val="D7A20CD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11"/>
    <w:multiLevelType w:val="multilevel"/>
    <w:tmpl w:val="E39EBB28"/>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13"/>
    <w:multiLevelType w:val="multilevel"/>
    <w:tmpl w:val="3272938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19"/>
    <w:multiLevelType w:val="multilevel"/>
    <w:tmpl w:val="43D6C1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1B"/>
    <w:multiLevelType w:val="multilevel"/>
    <w:tmpl w:val="B1385C8A"/>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27"/>
    <w:multiLevelType w:val="multilevel"/>
    <w:tmpl w:val="81E25A9A"/>
    <w:lvl w:ilvl="0">
      <w:start w:val="1"/>
      <w:numFmt w:val="lowerRoman"/>
      <w:lvlText w:val="%1)"/>
      <w:lvlJc w:val="left"/>
      <w:rPr>
        <w:rFonts w:ascii="Times New Roman" w:eastAsia="MS ??" w:hAnsi="Times New Roman" w:cs="Times New Roman"/>
        <w:b w:val="0"/>
        <w:bCs w:val="0"/>
        <w:i w:val="0"/>
        <w:iCs/>
        <w:smallCaps w:val="0"/>
        <w:strike w:val="0"/>
        <w:color w:val="000000"/>
        <w:spacing w:val="0"/>
        <w:w w:val="100"/>
        <w:position w:val="0"/>
        <w:sz w:val="24"/>
        <w:szCs w:val="24"/>
        <w:u w:val="none"/>
      </w:rPr>
    </w:lvl>
    <w:lvl w:ilvl="1">
      <w:start w:val="1"/>
      <w:numFmt w:val="bullet"/>
      <w:lvlText w:val="-"/>
      <w:lvlJc w:val="left"/>
      <w:rPr>
        <w:rFonts w:ascii="Times New Roman" w:hAnsi="Times New Roman"/>
        <w:b w:val="0"/>
        <w:i/>
        <w:smallCaps w:val="0"/>
        <w:strike w:val="0"/>
        <w:color w:val="000000"/>
        <w:spacing w:val="0"/>
        <w:w w:val="100"/>
        <w:position w:val="0"/>
        <w:sz w:val="21"/>
        <w:u w:val="none"/>
      </w:rPr>
    </w:lvl>
    <w:lvl w:ilvl="2">
      <w:start w:val="1"/>
      <w:numFmt w:val="bullet"/>
      <w:lvlText w:val="-"/>
      <w:lvlJc w:val="left"/>
      <w:rPr>
        <w:rFonts w:ascii="Times New Roman" w:hAnsi="Times New Roman"/>
        <w:b w:val="0"/>
        <w:i/>
        <w:smallCaps w:val="0"/>
        <w:strike w:val="0"/>
        <w:color w:val="000000"/>
        <w:spacing w:val="0"/>
        <w:w w:val="100"/>
        <w:position w:val="0"/>
        <w:sz w:val="21"/>
        <w:u w:val="none"/>
      </w:rPr>
    </w:lvl>
    <w:lvl w:ilvl="3">
      <w:start w:val="1"/>
      <w:numFmt w:val="bullet"/>
      <w:lvlText w:val="-"/>
      <w:lvlJc w:val="left"/>
      <w:rPr>
        <w:rFonts w:ascii="Times New Roman" w:hAnsi="Times New Roman"/>
        <w:b w:val="0"/>
        <w:i/>
        <w:smallCaps w:val="0"/>
        <w:strike w:val="0"/>
        <w:color w:val="000000"/>
        <w:spacing w:val="0"/>
        <w:w w:val="100"/>
        <w:position w:val="0"/>
        <w:sz w:val="21"/>
        <w:u w:val="none"/>
      </w:rPr>
    </w:lvl>
    <w:lvl w:ilvl="4">
      <w:start w:val="1"/>
      <w:numFmt w:val="bullet"/>
      <w:lvlText w:val="-"/>
      <w:lvlJc w:val="left"/>
      <w:rPr>
        <w:rFonts w:ascii="Times New Roman" w:hAnsi="Times New Roman"/>
        <w:b w:val="0"/>
        <w:i/>
        <w:smallCaps w:val="0"/>
        <w:strike w:val="0"/>
        <w:color w:val="000000"/>
        <w:spacing w:val="0"/>
        <w:w w:val="100"/>
        <w:position w:val="0"/>
        <w:sz w:val="21"/>
        <w:u w:val="none"/>
      </w:rPr>
    </w:lvl>
    <w:lvl w:ilvl="5">
      <w:start w:val="1"/>
      <w:numFmt w:val="bullet"/>
      <w:lvlText w:val="-"/>
      <w:lvlJc w:val="left"/>
      <w:rPr>
        <w:rFonts w:ascii="Times New Roman" w:hAnsi="Times New Roman"/>
        <w:b w:val="0"/>
        <w:i/>
        <w:smallCaps w:val="0"/>
        <w:strike w:val="0"/>
        <w:color w:val="000000"/>
        <w:spacing w:val="0"/>
        <w:w w:val="100"/>
        <w:position w:val="0"/>
        <w:sz w:val="21"/>
        <w:u w:val="none"/>
      </w:rPr>
    </w:lvl>
    <w:lvl w:ilvl="6">
      <w:start w:val="1"/>
      <w:numFmt w:val="bullet"/>
      <w:lvlText w:val="-"/>
      <w:lvlJc w:val="left"/>
      <w:rPr>
        <w:rFonts w:ascii="Times New Roman" w:hAnsi="Times New Roman"/>
        <w:b w:val="0"/>
        <w:i/>
        <w:smallCaps w:val="0"/>
        <w:strike w:val="0"/>
        <w:color w:val="000000"/>
        <w:spacing w:val="0"/>
        <w:w w:val="100"/>
        <w:position w:val="0"/>
        <w:sz w:val="21"/>
        <w:u w:val="none"/>
      </w:rPr>
    </w:lvl>
    <w:lvl w:ilvl="7">
      <w:start w:val="1"/>
      <w:numFmt w:val="bullet"/>
      <w:lvlText w:val="-"/>
      <w:lvlJc w:val="left"/>
      <w:rPr>
        <w:rFonts w:ascii="Times New Roman" w:hAnsi="Times New Roman"/>
        <w:b w:val="0"/>
        <w:i/>
        <w:smallCaps w:val="0"/>
        <w:strike w:val="0"/>
        <w:color w:val="000000"/>
        <w:spacing w:val="0"/>
        <w:w w:val="100"/>
        <w:position w:val="0"/>
        <w:sz w:val="21"/>
        <w:u w:val="none"/>
      </w:rPr>
    </w:lvl>
    <w:lvl w:ilvl="8">
      <w:start w:val="1"/>
      <w:numFmt w:val="bullet"/>
      <w:lvlText w:val="-"/>
      <w:lvlJc w:val="left"/>
      <w:rPr>
        <w:rFonts w:ascii="Times New Roman" w:hAnsi="Times New Roman"/>
        <w:b w:val="0"/>
        <w:i/>
        <w:smallCaps w:val="0"/>
        <w:strike w:val="0"/>
        <w:color w:val="000000"/>
        <w:spacing w:val="0"/>
        <w:w w:val="100"/>
        <w:position w:val="0"/>
        <w:sz w:val="21"/>
        <w:u w:val="none"/>
      </w:rPr>
    </w:lvl>
  </w:abstractNum>
  <w:abstractNum w:abstractNumId="7">
    <w:nsid w:val="00000055"/>
    <w:multiLevelType w:val="multilevel"/>
    <w:tmpl w:val="0000005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8">
    <w:nsid w:val="02FC3E8C"/>
    <w:multiLevelType w:val="hybridMultilevel"/>
    <w:tmpl w:val="2FD090D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77542BF"/>
    <w:multiLevelType w:val="hybridMultilevel"/>
    <w:tmpl w:val="DC2C160C"/>
    <w:lvl w:ilvl="0" w:tplc="0850678A">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E075D6B"/>
    <w:multiLevelType w:val="multilevel"/>
    <w:tmpl w:val="8892B90A"/>
    <w:lvl w:ilvl="0">
      <w:start w:val="1"/>
      <w:numFmt w:val="decimal"/>
      <w:lvlText w:val="%1."/>
      <w:lvlJc w:val="left"/>
      <w:pPr>
        <w:ind w:left="644"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232" w:hanging="72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1744" w:hanging="108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256" w:hanging="144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11">
    <w:nsid w:val="11AE7200"/>
    <w:multiLevelType w:val="hybridMultilevel"/>
    <w:tmpl w:val="48DEFBF0"/>
    <w:lvl w:ilvl="0" w:tplc="DC72858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3A54B57"/>
    <w:multiLevelType w:val="hybridMultilevel"/>
    <w:tmpl w:val="FA089CC6"/>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15F9333A"/>
    <w:multiLevelType w:val="multilevel"/>
    <w:tmpl w:val="07B9E9D8"/>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2"/>
        <w:szCs w:val="22"/>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4">
    <w:nsid w:val="1A8D4B6C"/>
    <w:multiLevelType w:val="multilevel"/>
    <w:tmpl w:val="A07C567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15">
    <w:nsid w:val="1D337707"/>
    <w:multiLevelType w:val="hybridMultilevel"/>
    <w:tmpl w:val="459620DA"/>
    <w:lvl w:ilvl="0" w:tplc="92AAF62C">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E4C7059"/>
    <w:multiLevelType w:val="hybridMultilevel"/>
    <w:tmpl w:val="20D84A4C"/>
    <w:lvl w:ilvl="0" w:tplc="B126AB40">
      <w:start w:val="1"/>
      <w:numFmt w:val="lowerRoman"/>
      <w:lvlText w:val="%1)"/>
      <w:lvlJc w:val="left"/>
      <w:pPr>
        <w:ind w:left="720" w:hanging="360"/>
      </w:pPr>
      <w:rPr>
        <w:rFonts w:ascii="Times New Roman" w:eastAsia="MS ??" w:hAnsi="Times New Roman" w:cs="Times New Roman"/>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EE27E88"/>
    <w:multiLevelType w:val="hybridMultilevel"/>
    <w:tmpl w:val="3C9CA922"/>
    <w:lvl w:ilvl="0" w:tplc="E7846F84">
      <w:start w:val="1"/>
      <w:numFmt w:val="decimal"/>
      <w:lvlText w:val="%1."/>
      <w:lvlJc w:val="left"/>
      <w:pPr>
        <w:ind w:left="720" w:hanging="360"/>
      </w:pPr>
      <w:rPr>
        <w:rFonts w:ascii="Times New Roman" w:eastAsia="MS ??" w:hAnsi="Times New Roman" w:cs="Times New Roman"/>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1CE09D6"/>
    <w:multiLevelType w:val="hybridMultilevel"/>
    <w:tmpl w:val="CC88FF9E"/>
    <w:lvl w:ilvl="0" w:tplc="A9A47E1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5F2DA7"/>
    <w:multiLevelType w:val="hybridMultilevel"/>
    <w:tmpl w:val="1EE46E28"/>
    <w:lvl w:ilvl="0" w:tplc="6AA4B00A">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0">
    <w:nsid w:val="2D833900"/>
    <w:multiLevelType w:val="hybridMultilevel"/>
    <w:tmpl w:val="0C0220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1">
    <w:nsid w:val="2E4D7D4A"/>
    <w:multiLevelType w:val="hybridMultilevel"/>
    <w:tmpl w:val="5F4410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026542E"/>
    <w:multiLevelType w:val="hybridMultilevel"/>
    <w:tmpl w:val="0AF4950C"/>
    <w:lvl w:ilvl="0" w:tplc="950A4514">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7865EE4"/>
    <w:multiLevelType w:val="hybridMultilevel"/>
    <w:tmpl w:val="1ADCDC90"/>
    <w:lvl w:ilvl="0" w:tplc="F370AB5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AFC0634"/>
    <w:multiLevelType w:val="hybridMultilevel"/>
    <w:tmpl w:val="3AD0A04C"/>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nsid w:val="3B3F2A1C"/>
    <w:multiLevelType w:val="hybridMultilevel"/>
    <w:tmpl w:val="76D896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4315F80"/>
    <w:multiLevelType w:val="hybridMultilevel"/>
    <w:tmpl w:val="1D9673AA"/>
    <w:lvl w:ilvl="0" w:tplc="F438AB6E">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B596062"/>
    <w:multiLevelType w:val="hybridMultilevel"/>
    <w:tmpl w:val="9184EADE"/>
    <w:lvl w:ilvl="0" w:tplc="0E94C8B2">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F7501BE"/>
    <w:multiLevelType w:val="hybridMultilevel"/>
    <w:tmpl w:val="E8909B72"/>
    <w:lvl w:ilvl="0" w:tplc="9CC24642">
      <w:start w:val="1"/>
      <w:numFmt w:val="decimal"/>
      <w:lvlText w:val="%1."/>
      <w:lvlJc w:val="left"/>
      <w:pPr>
        <w:ind w:left="2520" w:hanging="360"/>
      </w:pPr>
      <w:rPr>
        <w:rFonts w:cs="Times New Roman" w:hint="default"/>
        <w:color w:val="00000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nsid w:val="54172C9B"/>
    <w:multiLevelType w:val="hybridMultilevel"/>
    <w:tmpl w:val="C5862F86"/>
    <w:lvl w:ilvl="0" w:tplc="E56275E8">
      <w:start w:val="1"/>
      <w:numFmt w:val="bullet"/>
      <w:lvlText w:val="-"/>
      <w:lvlJc w:val="left"/>
      <w:pPr>
        <w:ind w:left="720" w:hanging="360"/>
      </w:pPr>
      <w:rPr>
        <w:rFonts w:ascii="Times New Roman" w:eastAsia="MS ??"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0C4ACA"/>
    <w:multiLevelType w:val="multilevel"/>
    <w:tmpl w:val="33EA4828"/>
    <w:lvl w:ilvl="0">
      <w:numFmt w:val="bullet"/>
      <w:lvlText w:val="·"/>
      <w:lvlJc w:val="left"/>
      <w:pPr>
        <w:tabs>
          <w:tab w:val="num" w:pos="720"/>
        </w:tabs>
        <w:ind w:left="720" w:hanging="360"/>
      </w:pPr>
      <w:rPr>
        <w:rFonts w:ascii="Symbol" w:hAnsi="Symbol"/>
        <w:sz w:val="22"/>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31">
    <w:nsid w:val="5E9378F8"/>
    <w:multiLevelType w:val="hybridMultilevel"/>
    <w:tmpl w:val="3A9CEB14"/>
    <w:lvl w:ilvl="0" w:tplc="EE9C879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5F1E5752"/>
    <w:multiLevelType w:val="hybridMultilevel"/>
    <w:tmpl w:val="7C30C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683063"/>
    <w:multiLevelType w:val="hybridMultilevel"/>
    <w:tmpl w:val="B64897C6"/>
    <w:lvl w:ilvl="0" w:tplc="F9C6ABA8">
      <w:start w:val="1"/>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2AB09EA"/>
    <w:multiLevelType w:val="hybridMultilevel"/>
    <w:tmpl w:val="675A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5E460A"/>
    <w:multiLevelType w:val="multilevel"/>
    <w:tmpl w:val="735E65C8"/>
    <w:lvl w:ilvl="0">
      <w:start w:val="1"/>
      <w:numFmt w:val="decimal"/>
      <w:lvlText w:val="%1."/>
      <w:lvlJc w:val="left"/>
      <w:pPr>
        <w:ind w:left="2200" w:hanging="360"/>
      </w:pPr>
      <w:rPr>
        <w:rFonts w:cs="Times New Roman" w:hint="default"/>
        <w:color w:val="auto"/>
      </w:rPr>
    </w:lvl>
    <w:lvl w:ilvl="1">
      <w:start w:val="3"/>
      <w:numFmt w:val="decimal"/>
      <w:isLgl/>
      <w:lvlText w:val="%1.%2."/>
      <w:lvlJc w:val="left"/>
      <w:pPr>
        <w:ind w:left="2200" w:hanging="360"/>
      </w:pPr>
      <w:rPr>
        <w:rFonts w:cs="Times New Roman" w:hint="default"/>
        <w:b/>
        <w:color w:val="000000"/>
      </w:rPr>
    </w:lvl>
    <w:lvl w:ilvl="2">
      <w:start w:val="1"/>
      <w:numFmt w:val="decimal"/>
      <w:isLgl/>
      <w:lvlText w:val="%1.%2.%3."/>
      <w:lvlJc w:val="left"/>
      <w:pPr>
        <w:ind w:left="2560" w:hanging="720"/>
      </w:pPr>
      <w:rPr>
        <w:rFonts w:cs="Times New Roman" w:hint="default"/>
        <w:color w:val="000000"/>
      </w:rPr>
    </w:lvl>
    <w:lvl w:ilvl="3">
      <w:start w:val="1"/>
      <w:numFmt w:val="decimal"/>
      <w:isLgl/>
      <w:lvlText w:val="%1.%2.%3.%4."/>
      <w:lvlJc w:val="left"/>
      <w:pPr>
        <w:ind w:left="2560" w:hanging="720"/>
      </w:pPr>
      <w:rPr>
        <w:rFonts w:cs="Times New Roman" w:hint="default"/>
        <w:color w:val="000000"/>
      </w:rPr>
    </w:lvl>
    <w:lvl w:ilvl="4">
      <w:start w:val="1"/>
      <w:numFmt w:val="decimal"/>
      <w:isLgl/>
      <w:lvlText w:val="%1.%2.%3.%4.%5."/>
      <w:lvlJc w:val="left"/>
      <w:pPr>
        <w:ind w:left="2920" w:hanging="1080"/>
      </w:pPr>
      <w:rPr>
        <w:rFonts w:cs="Times New Roman" w:hint="default"/>
        <w:color w:val="000000"/>
      </w:rPr>
    </w:lvl>
    <w:lvl w:ilvl="5">
      <w:start w:val="1"/>
      <w:numFmt w:val="decimal"/>
      <w:isLgl/>
      <w:lvlText w:val="%1.%2.%3.%4.%5.%6."/>
      <w:lvlJc w:val="left"/>
      <w:pPr>
        <w:ind w:left="2920" w:hanging="1080"/>
      </w:pPr>
      <w:rPr>
        <w:rFonts w:cs="Times New Roman" w:hint="default"/>
        <w:color w:val="000000"/>
      </w:rPr>
    </w:lvl>
    <w:lvl w:ilvl="6">
      <w:start w:val="1"/>
      <w:numFmt w:val="decimal"/>
      <w:isLgl/>
      <w:lvlText w:val="%1.%2.%3.%4.%5.%6.%7."/>
      <w:lvlJc w:val="left"/>
      <w:pPr>
        <w:ind w:left="3280" w:hanging="1440"/>
      </w:pPr>
      <w:rPr>
        <w:rFonts w:cs="Times New Roman" w:hint="default"/>
        <w:color w:val="000000"/>
      </w:rPr>
    </w:lvl>
    <w:lvl w:ilvl="7">
      <w:start w:val="1"/>
      <w:numFmt w:val="decimal"/>
      <w:isLgl/>
      <w:lvlText w:val="%1.%2.%3.%4.%5.%6.%7.%8."/>
      <w:lvlJc w:val="left"/>
      <w:pPr>
        <w:ind w:left="3280" w:hanging="1440"/>
      </w:pPr>
      <w:rPr>
        <w:rFonts w:cs="Times New Roman" w:hint="default"/>
        <w:color w:val="000000"/>
      </w:rPr>
    </w:lvl>
    <w:lvl w:ilvl="8">
      <w:start w:val="1"/>
      <w:numFmt w:val="decimal"/>
      <w:isLgl/>
      <w:lvlText w:val="%1.%2.%3.%4.%5.%6.%7.%8.%9."/>
      <w:lvlJc w:val="left"/>
      <w:pPr>
        <w:ind w:left="3640" w:hanging="1800"/>
      </w:pPr>
      <w:rPr>
        <w:rFonts w:cs="Times New Roman" w:hint="default"/>
        <w:color w:val="000000"/>
      </w:rPr>
    </w:lvl>
  </w:abstractNum>
  <w:abstractNum w:abstractNumId="36">
    <w:nsid w:val="6379524D"/>
    <w:multiLevelType w:val="hybridMultilevel"/>
    <w:tmpl w:val="DC78A83C"/>
    <w:lvl w:ilvl="0" w:tplc="BA60802E">
      <w:start w:val="1"/>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8D02EC0"/>
    <w:multiLevelType w:val="hybridMultilevel"/>
    <w:tmpl w:val="8E7C948E"/>
    <w:lvl w:ilvl="0" w:tplc="C50279F0">
      <w:start w:val="1"/>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C071E7D"/>
    <w:multiLevelType w:val="hybridMultilevel"/>
    <w:tmpl w:val="73E0E3F6"/>
    <w:lvl w:ilvl="0" w:tplc="0809001B">
      <w:start w:val="1"/>
      <w:numFmt w:val="lowerRoman"/>
      <w:lvlText w:val="%1."/>
      <w:lvlJc w:val="righ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6F8B0A16"/>
    <w:multiLevelType w:val="hybridMultilevel"/>
    <w:tmpl w:val="C7A49BD6"/>
    <w:lvl w:ilvl="0" w:tplc="F02445CA">
      <w:start w:val="1"/>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16039FE"/>
    <w:multiLevelType w:val="hybridMultilevel"/>
    <w:tmpl w:val="210E6CEE"/>
    <w:lvl w:ilvl="0" w:tplc="0409000B">
      <w:start w:val="1"/>
      <w:numFmt w:val="bullet"/>
      <w:lvlText w:val=""/>
      <w:lvlJc w:val="left"/>
      <w:pPr>
        <w:ind w:left="1147" w:hanging="360"/>
      </w:pPr>
      <w:rPr>
        <w:rFonts w:ascii="Wingdings" w:hAnsi="Wingdings"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41">
    <w:nsid w:val="74E844BC"/>
    <w:multiLevelType w:val="multilevel"/>
    <w:tmpl w:val="71D6BD4E"/>
    <w:styleLink w:val="CurrentList1"/>
    <w:lvl w:ilvl="0">
      <w:start w:val="1"/>
      <w:numFmt w:val="decimal"/>
      <w:pStyle w:val="Articol"/>
      <w:suff w:val="space"/>
      <w:lvlText w:val="Art. %1"/>
      <w:lvlJc w:val="left"/>
      <w:pPr>
        <w:ind w:left="142"/>
      </w:pPr>
      <w:rPr>
        <w:rFonts w:cs="Times New Roman" w:hint="default"/>
        <w:b/>
        <w:i w:val="0"/>
      </w:rPr>
    </w:lvl>
    <w:lvl w:ilvl="1">
      <w:start w:val="1"/>
      <w:numFmt w:val="decimal"/>
      <w:pStyle w:val="TextAlineat"/>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42">
    <w:nsid w:val="76520A35"/>
    <w:multiLevelType w:val="hybridMultilevel"/>
    <w:tmpl w:val="88F0EFE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769F76FF"/>
    <w:multiLevelType w:val="hybridMultilevel"/>
    <w:tmpl w:val="580AFA50"/>
    <w:lvl w:ilvl="0" w:tplc="EE9C87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EC46891"/>
    <w:multiLevelType w:val="hybridMultilevel"/>
    <w:tmpl w:val="7DCEE568"/>
    <w:lvl w:ilvl="0" w:tplc="7D744AF8">
      <w:start w:val="1"/>
      <w:numFmt w:val="lowerLetter"/>
      <w:lvlText w:val="(%1)"/>
      <w:lvlJc w:val="left"/>
      <w:pPr>
        <w:ind w:left="1440" w:hanging="360"/>
      </w:pPr>
      <w:rPr>
        <w:rFonts w:cs="Times New Roman" w:hint="default"/>
      </w:rPr>
    </w:lvl>
    <w:lvl w:ilvl="1" w:tplc="04180003">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29"/>
  </w:num>
  <w:num w:numId="4">
    <w:abstractNumId w:val="3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4"/>
  </w:num>
  <w:num w:numId="8">
    <w:abstractNumId w:val="41"/>
    <w:lvlOverride w:ilvl="0">
      <w:lvl w:ilvl="0">
        <w:numFmt w:val="decimal"/>
        <w:pStyle w:val="Articol"/>
        <w:lvlText w:val=""/>
        <w:lvlJc w:val="left"/>
        <w:rPr>
          <w:rFonts w:cs="Times New Roman"/>
        </w:rPr>
      </w:lvl>
    </w:lvlOverride>
    <w:lvlOverride w:ilvl="1">
      <w:lvl w:ilvl="1">
        <w:numFmt w:val="decimal"/>
        <w:pStyle w:val="TextAlineat"/>
        <w:lvlText w:val=""/>
        <w:lvlJc w:val="left"/>
        <w:rPr>
          <w:rFonts w:cs="Times New Roman"/>
        </w:rPr>
      </w:lvl>
    </w:lvlOverride>
    <w:lvlOverride w:ilvl="2">
      <w:lvl w:ilvl="2">
        <w:start w:val="1"/>
        <w:numFmt w:val="lowerLetter"/>
        <w:suff w:val="space"/>
        <w:lvlText w:val="%3)"/>
        <w:lvlJc w:val="left"/>
        <w:rPr>
          <w:rFonts w:cs="Times New Roman" w:hint="default"/>
        </w:rPr>
      </w:lvl>
    </w:lvlOverride>
  </w:num>
  <w:num w:numId="9">
    <w:abstractNumId w:val="24"/>
  </w:num>
  <w:num w:numId="10">
    <w:abstractNumId w:val="19"/>
  </w:num>
  <w:num w:numId="11">
    <w:abstractNumId w:val="43"/>
  </w:num>
  <w:num w:numId="12">
    <w:abstractNumId w:val="44"/>
  </w:num>
  <w:num w:numId="13">
    <w:abstractNumId w:val="31"/>
  </w:num>
  <w:num w:numId="14">
    <w:abstractNumId w:val="42"/>
  </w:num>
  <w:num w:numId="15">
    <w:abstractNumId w:val="12"/>
  </w:num>
  <w:num w:numId="16">
    <w:abstractNumId w:val="41"/>
  </w:num>
  <w:num w:numId="17">
    <w:abstractNumId w:val="14"/>
  </w:num>
  <w:num w:numId="18">
    <w:abstractNumId w:val="0"/>
  </w:num>
  <w:num w:numId="19">
    <w:abstractNumId w:val="1"/>
  </w:num>
  <w:num w:numId="20">
    <w:abstractNumId w:val="37"/>
  </w:num>
  <w:num w:numId="21">
    <w:abstractNumId w:val="2"/>
  </w:num>
  <w:num w:numId="22">
    <w:abstractNumId w:val="3"/>
  </w:num>
  <w:num w:numId="23">
    <w:abstractNumId w:val="4"/>
  </w:num>
  <w:num w:numId="24">
    <w:abstractNumId w:val="5"/>
  </w:num>
  <w:num w:numId="25">
    <w:abstractNumId w:val="35"/>
  </w:num>
  <w:num w:numId="26">
    <w:abstractNumId w:val="9"/>
  </w:num>
  <w:num w:numId="27">
    <w:abstractNumId w:val="23"/>
  </w:num>
  <w:num w:numId="28">
    <w:abstractNumId w:val="15"/>
  </w:num>
  <w:num w:numId="29">
    <w:abstractNumId w:val="6"/>
  </w:num>
  <w:num w:numId="30">
    <w:abstractNumId w:val="27"/>
  </w:num>
  <w:num w:numId="31">
    <w:abstractNumId w:val="22"/>
  </w:num>
  <w:num w:numId="32">
    <w:abstractNumId w:val="25"/>
  </w:num>
  <w:num w:numId="33">
    <w:abstractNumId w:val="10"/>
  </w:num>
  <w:num w:numId="34">
    <w:abstractNumId w:val="17"/>
  </w:num>
  <w:num w:numId="35">
    <w:abstractNumId w:val="40"/>
  </w:num>
  <w:num w:numId="36">
    <w:abstractNumId w:val="26"/>
  </w:num>
  <w:num w:numId="37">
    <w:abstractNumId w:val="8"/>
  </w:num>
  <w:num w:numId="38">
    <w:abstractNumId w:val="39"/>
  </w:num>
  <w:num w:numId="39">
    <w:abstractNumId w:val="16"/>
  </w:num>
  <w:num w:numId="40">
    <w:abstractNumId w:val="28"/>
  </w:num>
  <w:num w:numId="41">
    <w:abstractNumId w:val="33"/>
  </w:num>
  <w:num w:numId="42">
    <w:abstractNumId w:val="36"/>
  </w:num>
  <w:num w:numId="43">
    <w:abstractNumId w:val="7"/>
  </w:num>
  <w:num w:numId="44">
    <w:abstractNumId w:val="3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1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6AB"/>
    <w:rsid w:val="000000F0"/>
    <w:rsid w:val="000004C2"/>
    <w:rsid w:val="0000058C"/>
    <w:rsid w:val="00000A9F"/>
    <w:rsid w:val="00002046"/>
    <w:rsid w:val="000023A7"/>
    <w:rsid w:val="00002510"/>
    <w:rsid w:val="000026CD"/>
    <w:rsid w:val="00003B95"/>
    <w:rsid w:val="000042D8"/>
    <w:rsid w:val="00004648"/>
    <w:rsid w:val="0000628D"/>
    <w:rsid w:val="000063A2"/>
    <w:rsid w:val="00006E62"/>
    <w:rsid w:val="0000719E"/>
    <w:rsid w:val="00007C92"/>
    <w:rsid w:val="00007D89"/>
    <w:rsid w:val="0001061B"/>
    <w:rsid w:val="00010B97"/>
    <w:rsid w:val="00010BDE"/>
    <w:rsid w:val="000110EA"/>
    <w:rsid w:val="0001150A"/>
    <w:rsid w:val="000116AB"/>
    <w:rsid w:val="00011750"/>
    <w:rsid w:val="000119AE"/>
    <w:rsid w:val="00012960"/>
    <w:rsid w:val="00012B12"/>
    <w:rsid w:val="000130AC"/>
    <w:rsid w:val="0001325A"/>
    <w:rsid w:val="0001356C"/>
    <w:rsid w:val="000142FA"/>
    <w:rsid w:val="00015008"/>
    <w:rsid w:val="0001507A"/>
    <w:rsid w:val="00016891"/>
    <w:rsid w:val="00016F80"/>
    <w:rsid w:val="000206C5"/>
    <w:rsid w:val="00020AD8"/>
    <w:rsid w:val="00020C13"/>
    <w:rsid w:val="00020CCD"/>
    <w:rsid w:val="00020D25"/>
    <w:rsid w:val="00021222"/>
    <w:rsid w:val="0002132C"/>
    <w:rsid w:val="00021414"/>
    <w:rsid w:val="000216D2"/>
    <w:rsid w:val="000218D9"/>
    <w:rsid w:val="00021B3C"/>
    <w:rsid w:val="00021DB9"/>
    <w:rsid w:val="00022661"/>
    <w:rsid w:val="000228A7"/>
    <w:rsid w:val="00023342"/>
    <w:rsid w:val="00023751"/>
    <w:rsid w:val="00025C1B"/>
    <w:rsid w:val="000266DD"/>
    <w:rsid w:val="00026788"/>
    <w:rsid w:val="00026A65"/>
    <w:rsid w:val="000270CB"/>
    <w:rsid w:val="00027DEB"/>
    <w:rsid w:val="00030602"/>
    <w:rsid w:val="00031B7B"/>
    <w:rsid w:val="00031BD5"/>
    <w:rsid w:val="000324AE"/>
    <w:rsid w:val="00032E32"/>
    <w:rsid w:val="00033261"/>
    <w:rsid w:val="00033EB3"/>
    <w:rsid w:val="000341FE"/>
    <w:rsid w:val="000352D6"/>
    <w:rsid w:val="000356B0"/>
    <w:rsid w:val="00036B24"/>
    <w:rsid w:val="00036E43"/>
    <w:rsid w:val="000370ED"/>
    <w:rsid w:val="00040310"/>
    <w:rsid w:val="00040C2E"/>
    <w:rsid w:val="00040E69"/>
    <w:rsid w:val="00041C64"/>
    <w:rsid w:val="00041CC3"/>
    <w:rsid w:val="0004216D"/>
    <w:rsid w:val="00042574"/>
    <w:rsid w:val="00042B11"/>
    <w:rsid w:val="00042E74"/>
    <w:rsid w:val="00042F27"/>
    <w:rsid w:val="00043CA1"/>
    <w:rsid w:val="00043FED"/>
    <w:rsid w:val="00044390"/>
    <w:rsid w:val="00044674"/>
    <w:rsid w:val="000463FF"/>
    <w:rsid w:val="0004675C"/>
    <w:rsid w:val="000469CC"/>
    <w:rsid w:val="00047E16"/>
    <w:rsid w:val="00050A2F"/>
    <w:rsid w:val="00050A6C"/>
    <w:rsid w:val="00051729"/>
    <w:rsid w:val="00052689"/>
    <w:rsid w:val="00052F4B"/>
    <w:rsid w:val="0005312C"/>
    <w:rsid w:val="00053C3F"/>
    <w:rsid w:val="000545B6"/>
    <w:rsid w:val="000545C0"/>
    <w:rsid w:val="0005529D"/>
    <w:rsid w:val="00055394"/>
    <w:rsid w:val="00055517"/>
    <w:rsid w:val="00055E44"/>
    <w:rsid w:val="000560E7"/>
    <w:rsid w:val="000567A7"/>
    <w:rsid w:val="00056EFE"/>
    <w:rsid w:val="0006072A"/>
    <w:rsid w:val="00060DAF"/>
    <w:rsid w:val="00061E46"/>
    <w:rsid w:val="0006202D"/>
    <w:rsid w:val="00062459"/>
    <w:rsid w:val="00062506"/>
    <w:rsid w:val="00062A3E"/>
    <w:rsid w:val="0006336E"/>
    <w:rsid w:val="0006387F"/>
    <w:rsid w:val="00063D5A"/>
    <w:rsid w:val="00063F6D"/>
    <w:rsid w:val="000642E3"/>
    <w:rsid w:val="00064B0C"/>
    <w:rsid w:val="00064E40"/>
    <w:rsid w:val="000655FB"/>
    <w:rsid w:val="000656BF"/>
    <w:rsid w:val="00065AA3"/>
    <w:rsid w:val="00065AF9"/>
    <w:rsid w:val="00065CAD"/>
    <w:rsid w:val="00066A8D"/>
    <w:rsid w:val="00066F5D"/>
    <w:rsid w:val="00067257"/>
    <w:rsid w:val="000673B5"/>
    <w:rsid w:val="00067598"/>
    <w:rsid w:val="00070685"/>
    <w:rsid w:val="00070CFD"/>
    <w:rsid w:val="00070F79"/>
    <w:rsid w:val="00071746"/>
    <w:rsid w:val="0007181E"/>
    <w:rsid w:val="000723B5"/>
    <w:rsid w:val="00072E11"/>
    <w:rsid w:val="00074E8F"/>
    <w:rsid w:val="000753AC"/>
    <w:rsid w:val="00077169"/>
    <w:rsid w:val="00080B8B"/>
    <w:rsid w:val="00081ADA"/>
    <w:rsid w:val="00082181"/>
    <w:rsid w:val="00082551"/>
    <w:rsid w:val="00082601"/>
    <w:rsid w:val="00082AAE"/>
    <w:rsid w:val="00082EA5"/>
    <w:rsid w:val="00082F55"/>
    <w:rsid w:val="00083070"/>
    <w:rsid w:val="00083EBC"/>
    <w:rsid w:val="00084148"/>
    <w:rsid w:val="000841A7"/>
    <w:rsid w:val="00084F4C"/>
    <w:rsid w:val="00084F80"/>
    <w:rsid w:val="0008505B"/>
    <w:rsid w:val="00086119"/>
    <w:rsid w:val="00086963"/>
    <w:rsid w:val="000869BB"/>
    <w:rsid w:val="00087509"/>
    <w:rsid w:val="000879D2"/>
    <w:rsid w:val="00087FF6"/>
    <w:rsid w:val="00090A99"/>
    <w:rsid w:val="00090CAA"/>
    <w:rsid w:val="00091028"/>
    <w:rsid w:val="00091067"/>
    <w:rsid w:val="000913D7"/>
    <w:rsid w:val="00091519"/>
    <w:rsid w:val="000916CA"/>
    <w:rsid w:val="000920E2"/>
    <w:rsid w:val="0009461B"/>
    <w:rsid w:val="00094639"/>
    <w:rsid w:val="00095FE1"/>
    <w:rsid w:val="00096310"/>
    <w:rsid w:val="000970D4"/>
    <w:rsid w:val="00097263"/>
    <w:rsid w:val="00097D86"/>
    <w:rsid w:val="000A0041"/>
    <w:rsid w:val="000A0407"/>
    <w:rsid w:val="000A04A4"/>
    <w:rsid w:val="000A0B0D"/>
    <w:rsid w:val="000A0C28"/>
    <w:rsid w:val="000A1378"/>
    <w:rsid w:val="000A1BE7"/>
    <w:rsid w:val="000A21E6"/>
    <w:rsid w:val="000A26C1"/>
    <w:rsid w:val="000A30FA"/>
    <w:rsid w:val="000A360C"/>
    <w:rsid w:val="000A391D"/>
    <w:rsid w:val="000A46EB"/>
    <w:rsid w:val="000A6337"/>
    <w:rsid w:val="000A645C"/>
    <w:rsid w:val="000A6BEC"/>
    <w:rsid w:val="000A6CB4"/>
    <w:rsid w:val="000A7E8F"/>
    <w:rsid w:val="000B0166"/>
    <w:rsid w:val="000B0A15"/>
    <w:rsid w:val="000B0B82"/>
    <w:rsid w:val="000B0E45"/>
    <w:rsid w:val="000B1161"/>
    <w:rsid w:val="000B1304"/>
    <w:rsid w:val="000B3BC9"/>
    <w:rsid w:val="000B3D36"/>
    <w:rsid w:val="000B3D99"/>
    <w:rsid w:val="000B4858"/>
    <w:rsid w:val="000B4A2B"/>
    <w:rsid w:val="000B4E4B"/>
    <w:rsid w:val="000B4E72"/>
    <w:rsid w:val="000B5814"/>
    <w:rsid w:val="000B58EE"/>
    <w:rsid w:val="000B603C"/>
    <w:rsid w:val="000B634A"/>
    <w:rsid w:val="000B66DF"/>
    <w:rsid w:val="000B68F9"/>
    <w:rsid w:val="000B6BFF"/>
    <w:rsid w:val="000B7395"/>
    <w:rsid w:val="000B73E9"/>
    <w:rsid w:val="000B7ADF"/>
    <w:rsid w:val="000B7B11"/>
    <w:rsid w:val="000C0A86"/>
    <w:rsid w:val="000C0B7A"/>
    <w:rsid w:val="000C1758"/>
    <w:rsid w:val="000C2459"/>
    <w:rsid w:val="000C28D6"/>
    <w:rsid w:val="000C28F2"/>
    <w:rsid w:val="000C308D"/>
    <w:rsid w:val="000C326F"/>
    <w:rsid w:val="000C39E2"/>
    <w:rsid w:val="000C4083"/>
    <w:rsid w:val="000C566C"/>
    <w:rsid w:val="000C5DB9"/>
    <w:rsid w:val="000C6588"/>
    <w:rsid w:val="000C6EA1"/>
    <w:rsid w:val="000C730B"/>
    <w:rsid w:val="000C74DF"/>
    <w:rsid w:val="000C756D"/>
    <w:rsid w:val="000C7CA2"/>
    <w:rsid w:val="000C7F38"/>
    <w:rsid w:val="000D0244"/>
    <w:rsid w:val="000D16D4"/>
    <w:rsid w:val="000D1C69"/>
    <w:rsid w:val="000D2237"/>
    <w:rsid w:val="000D230C"/>
    <w:rsid w:val="000D28A2"/>
    <w:rsid w:val="000D2EC4"/>
    <w:rsid w:val="000D3021"/>
    <w:rsid w:val="000D34C3"/>
    <w:rsid w:val="000D51ED"/>
    <w:rsid w:val="000D52F6"/>
    <w:rsid w:val="000D5CC0"/>
    <w:rsid w:val="000D5FE2"/>
    <w:rsid w:val="000D6471"/>
    <w:rsid w:val="000D6848"/>
    <w:rsid w:val="000D74A5"/>
    <w:rsid w:val="000E0C77"/>
    <w:rsid w:val="000E0ED5"/>
    <w:rsid w:val="000E1128"/>
    <w:rsid w:val="000E179C"/>
    <w:rsid w:val="000E1AB7"/>
    <w:rsid w:val="000E1F56"/>
    <w:rsid w:val="000E20F2"/>
    <w:rsid w:val="000E25F9"/>
    <w:rsid w:val="000E2AFA"/>
    <w:rsid w:val="000E3353"/>
    <w:rsid w:val="000E336A"/>
    <w:rsid w:val="000E41D4"/>
    <w:rsid w:val="000E42A4"/>
    <w:rsid w:val="000E5AF3"/>
    <w:rsid w:val="000E60BD"/>
    <w:rsid w:val="000E6616"/>
    <w:rsid w:val="000E6693"/>
    <w:rsid w:val="000E6F70"/>
    <w:rsid w:val="000E730B"/>
    <w:rsid w:val="000F01CD"/>
    <w:rsid w:val="000F1B31"/>
    <w:rsid w:val="000F1C0E"/>
    <w:rsid w:val="000F22E3"/>
    <w:rsid w:val="000F3A11"/>
    <w:rsid w:val="000F3B9A"/>
    <w:rsid w:val="000F427A"/>
    <w:rsid w:val="000F4A91"/>
    <w:rsid w:val="000F5C0D"/>
    <w:rsid w:val="000F5FCA"/>
    <w:rsid w:val="000F6E7F"/>
    <w:rsid w:val="000F6E9D"/>
    <w:rsid w:val="000F6F34"/>
    <w:rsid w:val="000F702D"/>
    <w:rsid w:val="000F788A"/>
    <w:rsid w:val="000F7899"/>
    <w:rsid w:val="000F79FA"/>
    <w:rsid w:val="000F7CCF"/>
    <w:rsid w:val="0010062D"/>
    <w:rsid w:val="001006A7"/>
    <w:rsid w:val="00100AAA"/>
    <w:rsid w:val="00101692"/>
    <w:rsid w:val="00103800"/>
    <w:rsid w:val="00103A42"/>
    <w:rsid w:val="00103B8B"/>
    <w:rsid w:val="00103DD0"/>
    <w:rsid w:val="00103DE8"/>
    <w:rsid w:val="00104CED"/>
    <w:rsid w:val="00104D40"/>
    <w:rsid w:val="00104D6A"/>
    <w:rsid w:val="001060C1"/>
    <w:rsid w:val="001060D2"/>
    <w:rsid w:val="00106C84"/>
    <w:rsid w:val="001077AC"/>
    <w:rsid w:val="00107B0A"/>
    <w:rsid w:val="00107D25"/>
    <w:rsid w:val="00110440"/>
    <w:rsid w:val="0011049E"/>
    <w:rsid w:val="0011077D"/>
    <w:rsid w:val="001113D5"/>
    <w:rsid w:val="001116F6"/>
    <w:rsid w:val="0011189E"/>
    <w:rsid w:val="0011266C"/>
    <w:rsid w:val="0011319C"/>
    <w:rsid w:val="0011331E"/>
    <w:rsid w:val="00113605"/>
    <w:rsid w:val="00113C2F"/>
    <w:rsid w:val="00114248"/>
    <w:rsid w:val="001153EC"/>
    <w:rsid w:val="00115E99"/>
    <w:rsid w:val="00117535"/>
    <w:rsid w:val="001177AC"/>
    <w:rsid w:val="00117BDE"/>
    <w:rsid w:val="001200EC"/>
    <w:rsid w:val="0012234F"/>
    <w:rsid w:val="00122F11"/>
    <w:rsid w:val="0012304D"/>
    <w:rsid w:val="00123772"/>
    <w:rsid w:val="001237BE"/>
    <w:rsid w:val="00124F44"/>
    <w:rsid w:val="00124FCF"/>
    <w:rsid w:val="001251A2"/>
    <w:rsid w:val="00125985"/>
    <w:rsid w:val="001268E9"/>
    <w:rsid w:val="00126D87"/>
    <w:rsid w:val="00127953"/>
    <w:rsid w:val="00127BA6"/>
    <w:rsid w:val="00127CDF"/>
    <w:rsid w:val="00127CFC"/>
    <w:rsid w:val="00127DB1"/>
    <w:rsid w:val="001305A0"/>
    <w:rsid w:val="001308B4"/>
    <w:rsid w:val="00130A9C"/>
    <w:rsid w:val="0013113C"/>
    <w:rsid w:val="00131310"/>
    <w:rsid w:val="00131B8E"/>
    <w:rsid w:val="00132503"/>
    <w:rsid w:val="001329C8"/>
    <w:rsid w:val="001337FA"/>
    <w:rsid w:val="00134A84"/>
    <w:rsid w:val="00136E9B"/>
    <w:rsid w:val="0013745C"/>
    <w:rsid w:val="00137CD8"/>
    <w:rsid w:val="00140380"/>
    <w:rsid w:val="00140C3C"/>
    <w:rsid w:val="00140E12"/>
    <w:rsid w:val="001426CF"/>
    <w:rsid w:val="00143666"/>
    <w:rsid w:val="00143B49"/>
    <w:rsid w:val="00143C2A"/>
    <w:rsid w:val="00145582"/>
    <w:rsid w:val="00145C61"/>
    <w:rsid w:val="001460B2"/>
    <w:rsid w:val="0014652B"/>
    <w:rsid w:val="00146918"/>
    <w:rsid w:val="00146D91"/>
    <w:rsid w:val="001471DA"/>
    <w:rsid w:val="001471EB"/>
    <w:rsid w:val="0015068D"/>
    <w:rsid w:val="00150A23"/>
    <w:rsid w:val="0015257A"/>
    <w:rsid w:val="0015284A"/>
    <w:rsid w:val="001541E5"/>
    <w:rsid w:val="001543A7"/>
    <w:rsid w:val="00154B49"/>
    <w:rsid w:val="00154F30"/>
    <w:rsid w:val="00156057"/>
    <w:rsid w:val="00156B3F"/>
    <w:rsid w:val="0015705A"/>
    <w:rsid w:val="001572CA"/>
    <w:rsid w:val="00157461"/>
    <w:rsid w:val="0015785D"/>
    <w:rsid w:val="00157BD7"/>
    <w:rsid w:val="00160878"/>
    <w:rsid w:val="00161359"/>
    <w:rsid w:val="001614A8"/>
    <w:rsid w:val="00162360"/>
    <w:rsid w:val="00162ED3"/>
    <w:rsid w:val="00163D34"/>
    <w:rsid w:val="00163E36"/>
    <w:rsid w:val="00164E99"/>
    <w:rsid w:val="001653EE"/>
    <w:rsid w:val="00165DBF"/>
    <w:rsid w:val="00166AC2"/>
    <w:rsid w:val="00167067"/>
    <w:rsid w:val="0016707E"/>
    <w:rsid w:val="0016730B"/>
    <w:rsid w:val="00167A5E"/>
    <w:rsid w:val="00167AB5"/>
    <w:rsid w:val="00167C1A"/>
    <w:rsid w:val="00170FA2"/>
    <w:rsid w:val="00171996"/>
    <w:rsid w:val="001723A4"/>
    <w:rsid w:val="00172734"/>
    <w:rsid w:val="001729C7"/>
    <w:rsid w:val="00172E15"/>
    <w:rsid w:val="001747C1"/>
    <w:rsid w:val="001754D9"/>
    <w:rsid w:val="00175AD8"/>
    <w:rsid w:val="001766E9"/>
    <w:rsid w:val="00176F4F"/>
    <w:rsid w:val="00177BFB"/>
    <w:rsid w:val="00177C88"/>
    <w:rsid w:val="00177D9C"/>
    <w:rsid w:val="00177E15"/>
    <w:rsid w:val="0018095C"/>
    <w:rsid w:val="00180A53"/>
    <w:rsid w:val="00180B66"/>
    <w:rsid w:val="00180E4A"/>
    <w:rsid w:val="00181159"/>
    <w:rsid w:val="001827D5"/>
    <w:rsid w:val="00182D32"/>
    <w:rsid w:val="00183A57"/>
    <w:rsid w:val="00184271"/>
    <w:rsid w:val="001842A0"/>
    <w:rsid w:val="001842FE"/>
    <w:rsid w:val="00185333"/>
    <w:rsid w:val="00185809"/>
    <w:rsid w:val="00185CD7"/>
    <w:rsid w:val="0018633C"/>
    <w:rsid w:val="00186F38"/>
    <w:rsid w:val="00187B4F"/>
    <w:rsid w:val="00187EF9"/>
    <w:rsid w:val="0019203A"/>
    <w:rsid w:val="00192798"/>
    <w:rsid w:val="00192986"/>
    <w:rsid w:val="00192D47"/>
    <w:rsid w:val="00192FB4"/>
    <w:rsid w:val="001938C9"/>
    <w:rsid w:val="00193CC8"/>
    <w:rsid w:val="00194DD2"/>
    <w:rsid w:val="001954E7"/>
    <w:rsid w:val="00195C70"/>
    <w:rsid w:val="001963F4"/>
    <w:rsid w:val="00196671"/>
    <w:rsid w:val="0019733B"/>
    <w:rsid w:val="001A0ACC"/>
    <w:rsid w:val="001A0F75"/>
    <w:rsid w:val="001A0FD3"/>
    <w:rsid w:val="001A16D9"/>
    <w:rsid w:val="001A1DD1"/>
    <w:rsid w:val="001A297C"/>
    <w:rsid w:val="001A2F4F"/>
    <w:rsid w:val="001A366F"/>
    <w:rsid w:val="001A3F64"/>
    <w:rsid w:val="001A4F2C"/>
    <w:rsid w:val="001A5CE9"/>
    <w:rsid w:val="001A714A"/>
    <w:rsid w:val="001B0346"/>
    <w:rsid w:val="001B08BB"/>
    <w:rsid w:val="001B0E11"/>
    <w:rsid w:val="001B1945"/>
    <w:rsid w:val="001B1A05"/>
    <w:rsid w:val="001B1B53"/>
    <w:rsid w:val="001B203D"/>
    <w:rsid w:val="001B2170"/>
    <w:rsid w:val="001B3441"/>
    <w:rsid w:val="001B363A"/>
    <w:rsid w:val="001B3A79"/>
    <w:rsid w:val="001B3D80"/>
    <w:rsid w:val="001B4489"/>
    <w:rsid w:val="001B49D1"/>
    <w:rsid w:val="001B5068"/>
    <w:rsid w:val="001B5754"/>
    <w:rsid w:val="001B5D98"/>
    <w:rsid w:val="001B687E"/>
    <w:rsid w:val="001B6BD6"/>
    <w:rsid w:val="001B7517"/>
    <w:rsid w:val="001B7606"/>
    <w:rsid w:val="001C077D"/>
    <w:rsid w:val="001C0921"/>
    <w:rsid w:val="001C0FDF"/>
    <w:rsid w:val="001C15ED"/>
    <w:rsid w:val="001C1E5E"/>
    <w:rsid w:val="001C34A5"/>
    <w:rsid w:val="001C34FC"/>
    <w:rsid w:val="001C3851"/>
    <w:rsid w:val="001C3C24"/>
    <w:rsid w:val="001C3DDC"/>
    <w:rsid w:val="001C4AA3"/>
    <w:rsid w:val="001C6289"/>
    <w:rsid w:val="001C6E72"/>
    <w:rsid w:val="001C7152"/>
    <w:rsid w:val="001C7290"/>
    <w:rsid w:val="001D0CFA"/>
    <w:rsid w:val="001D1025"/>
    <w:rsid w:val="001D1E1D"/>
    <w:rsid w:val="001D1F2B"/>
    <w:rsid w:val="001D2970"/>
    <w:rsid w:val="001D29B6"/>
    <w:rsid w:val="001D2D84"/>
    <w:rsid w:val="001D30A1"/>
    <w:rsid w:val="001D325C"/>
    <w:rsid w:val="001D36B8"/>
    <w:rsid w:val="001D3BD1"/>
    <w:rsid w:val="001D3CB9"/>
    <w:rsid w:val="001D4357"/>
    <w:rsid w:val="001D54E8"/>
    <w:rsid w:val="001D591D"/>
    <w:rsid w:val="001D5E80"/>
    <w:rsid w:val="001D62FC"/>
    <w:rsid w:val="001D6526"/>
    <w:rsid w:val="001D702D"/>
    <w:rsid w:val="001E015F"/>
    <w:rsid w:val="001E0630"/>
    <w:rsid w:val="001E170B"/>
    <w:rsid w:val="001E21F8"/>
    <w:rsid w:val="001E2974"/>
    <w:rsid w:val="001E3319"/>
    <w:rsid w:val="001E3F0A"/>
    <w:rsid w:val="001E3FB7"/>
    <w:rsid w:val="001E4347"/>
    <w:rsid w:val="001E472F"/>
    <w:rsid w:val="001E4EB1"/>
    <w:rsid w:val="001E5101"/>
    <w:rsid w:val="001E530F"/>
    <w:rsid w:val="001E713C"/>
    <w:rsid w:val="001E72FB"/>
    <w:rsid w:val="001E73A2"/>
    <w:rsid w:val="001E7D61"/>
    <w:rsid w:val="001F012E"/>
    <w:rsid w:val="001F0DE2"/>
    <w:rsid w:val="001F18F5"/>
    <w:rsid w:val="001F2714"/>
    <w:rsid w:val="001F2ACF"/>
    <w:rsid w:val="001F3E72"/>
    <w:rsid w:val="001F4E1E"/>
    <w:rsid w:val="001F4E21"/>
    <w:rsid w:val="001F54E6"/>
    <w:rsid w:val="001F565C"/>
    <w:rsid w:val="001F5E50"/>
    <w:rsid w:val="001F6787"/>
    <w:rsid w:val="001F6898"/>
    <w:rsid w:val="001F7031"/>
    <w:rsid w:val="001F7465"/>
    <w:rsid w:val="001F7FA8"/>
    <w:rsid w:val="002000D3"/>
    <w:rsid w:val="00200DFE"/>
    <w:rsid w:val="0020113B"/>
    <w:rsid w:val="00201309"/>
    <w:rsid w:val="002014C9"/>
    <w:rsid w:val="00201523"/>
    <w:rsid w:val="002027C9"/>
    <w:rsid w:val="00203002"/>
    <w:rsid w:val="00203660"/>
    <w:rsid w:val="00203E68"/>
    <w:rsid w:val="00203EC9"/>
    <w:rsid w:val="00204394"/>
    <w:rsid w:val="002048DD"/>
    <w:rsid w:val="00204F0B"/>
    <w:rsid w:val="00204F32"/>
    <w:rsid w:val="00205A13"/>
    <w:rsid w:val="00205CF9"/>
    <w:rsid w:val="00205DEB"/>
    <w:rsid w:val="00210036"/>
    <w:rsid w:val="00210AA2"/>
    <w:rsid w:val="00211150"/>
    <w:rsid w:val="00211CAF"/>
    <w:rsid w:val="00211D2E"/>
    <w:rsid w:val="00212192"/>
    <w:rsid w:val="002123AB"/>
    <w:rsid w:val="002123C7"/>
    <w:rsid w:val="002126D2"/>
    <w:rsid w:val="00212B17"/>
    <w:rsid w:val="00212D8F"/>
    <w:rsid w:val="00212EBB"/>
    <w:rsid w:val="00212FA6"/>
    <w:rsid w:val="00213456"/>
    <w:rsid w:val="00213BE9"/>
    <w:rsid w:val="00214E1C"/>
    <w:rsid w:val="00215441"/>
    <w:rsid w:val="00215A29"/>
    <w:rsid w:val="00215A7E"/>
    <w:rsid w:val="00215D46"/>
    <w:rsid w:val="00216CD2"/>
    <w:rsid w:val="00217687"/>
    <w:rsid w:val="002211A6"/>
    <w:rsid w:val="0022395B"/>
    <w:rsid w:val="00223971"/>
    <w:rsid w:val="002242DE"/>
    <w:rsid w:val="00224983"/>
    <w:rsid w:val="00224B6C"/>
    <w:rsid w:val="00224C56"/>
    <w:rsid w:val="002255B4"/>
    <w:rsid w:val="00225C54"/>
    <w:rsid w:val="002268E3"/>
    <w:rsid w:val="0022712F"/>
    <w:rsid w:val="00227951"/>
    <w:rsid w:val="00230163"/>
    <w:rsid w:val="0023095F"/>
    <w:rsid w:val="00230A12"/>
    <w:rsid w:val="00230FEC"/>
    <w:rsid w:val="002310EF"/>
    <w:rsid w:val="002315DF"/>
    <w:rsid w:val="00231951"/>
    <w:rsid w:val="00232C9B"/>
    <w:rsid w:val="00232D43"/>
    <w:rsid w:val="00232ECC"/>
    <w:rsid w:val="00233318"/>
    <w:rsid w:val="00233F93"/>
    <w:rsid w:val="0023402F"/>
    <w:rsid w:val="002345A3"/>
    <w:rsid w:val="002347D5"/>
    <w:rsid w:val="00234C13"/>
    <w:rsid w:val="002357CD"/>
    <w:rsid w:val="00235A63"/>
    <w:rsid w:val="00235B38"/>
    <w:rsid w:val="00235DC2"/>
    <w:rsid w:val="00235F32"/>
    <w:rsid w:val="002372F4"/>
    <w:rsid w:val="002378CD"/>
    <w:rsid w:val="00240163"/>
    <w:rsid w:val="00241D1A"/>
    <w:rsid w:val="00241F32"/>
    <w:rsid w:val="00241F91"/>
    <w:rsid w:val="00241FAE"/>
    <w:rsid w:val="0024246F"/>
    <w:rsid w:val="002425AF"/>
    <w:rsid w:val="00242631"/>
    <w:rsid w:val="00242856"/>
    <w:rsid w:val="00242D06"/>
    <w:rsid w:val="00243562"/>
    <w:rsid w:val="00243A5A"/>
    <w:rsid w:val="00243A66"/>
    <w:rsid w:val="00244DBE"/>
    <w:rsid w:val="00244EF7"/>
    <w:rsid w:val="00244FD6"/>
    <w:rsid w:val="00245626"/>
    <w:rsid w:val="002459C0"/>
    <w:rsid w:val="00245FD0"/>
    <w:rsid w:val="00246313"/>
    <w:rsid w:val="002468EB"/>
    <w:rsid w:val="00246A0A"/>
    <w:rsid w:val="00250735"/>
    <w:rsid w:val="00250DF7"/>
    <w:rsid w:val="002510DA"/>
    <w:rsid w:val="002519F9"/>
    <w:rsid w:val="00251AB3"/>
    <w:rsid w:val="00251D33"/>
    <w:rsid w:val="00252304"/>
    <w:rsid w:val="0025356B"/>
    <w:rsid w:val="0025417D"/>
    <w:rsid w:val="002544FD"/>
    <w:rsid w:val="0025482D"/>
    <w:rsid w:val="00255335"/>
    <w:rsid w:val="00255612"/>
    <w:rsid w:val="0025563C"/>
    <w:rsid w:val="00255789"/>
    <w:rsid w:val="00255B24"/>
    <w:rsid w:val="00255BD0"/>
    <w:rsid w:val="00255C0A"/>
    <w:rsid w:val="00255F26"/>
    <w:rsid w:val="0025602D"/>
    <w:rsid w:val="0025689E"/>
    <w:rsid w:val="00256B6A"/>
    <w:rsid w:val="00256BBB"/>
    <w:rsid w:val="002574C3"/>
    <w:rsid w:val="002579F6"/>
    <w:rsid w:val="002603EE"/>
    <w:rsid w:val="0026074F"/>
    <w:rsid w:val="00261173"/>
    <w:rsid w:val="00262302"/>
    <w:rsid w:val="00262D15"/>
    <w:rsid w:val="00262E21"/>
    <w:rsid w:val="002634DD"/>
    <w:rsid w:val="0026371E"/>
    <w:rsid w:val="00264262"/>
    <w:rsid w:val="00264731"/>
    <w:rsid w:val="0026522E"/>
    <w:rsid w:val="00266069"/>
    <w:rsid w:val="00267F0A"/>
    <w:rsid w:val="002713DC"/>
    <w:rsid w:val="002714F0"/>
    <w:rsid w:val="002718A9"/>
    <w:rsid w:val="0027194B"/>
    <w:rsid w:val="00271C4A"/>
    <w:rsid w:val="00272356"/>
    <w:rsid w:val="002729C6"/>
    <w:rsid w:val="002729D4"/>
    <w:rsid w:val="00272AFF"/>
    <w:rsid w:val="002740DF"/>
    <w:rsid w:val="002747F0"/>
    <w:rsid w:val="00274AD5"/>
    <w:rsid w:val="00275948"/>
    <w:rsid w:val="00275F22"/>
    <w:rsid w:val="00276EBA"/>
    <w:rsid w:val="00277191"/>
    <w:rsid w:val="0027720A"/>
    <w:rsid w:val="0028133C"/>
    <w:rsid w:val="00281D81"/>
    <w:rsid w:val="00282193"/>
    <w:rsid w:val="00282BD3"/>
    <w:rsid w:val="00284222"/>
    <w:rsid w:val="00285B7C"/>
    <w:rsid w:val="00285D8A"/>
    <w:rsid w:val="002860EF"/>
    <w:rsid w:val="00286FD0"/>
    <w:rsid w:val="00287065"/>
    <w:rsid w:val="0028748F"/>
    <w:rsid w:val="002903B1"/>
    <w:rsid w:val="0029057A"/>
    <w:rsid w:val="002912BC"/>
    <w:rsid w:val="00291E93"/>
    <w:rsid w:val="00291EB1"/>
    <w:rsid w:val="00292611"/>
    <w:rsid w:val="00292895"/>
    <w:rsid w:val="002931FE"/>
    <w:rsid w:val="00293506"/>
    <w:rsid w:val="00293510"/>
    <w:rsid w:val="0029359C"/>
    <w:rsid w:val="00293810"/>
    <w:rsid w:val="00293E18"/>
    <w:rsid w:val="002959BD"/>
    <w:rsid w:val="00295C74"/>
    <w:rsid w:val="00295CA9"/>
    <w:rsid w:val="002960A1"/>
    <w:rsid w:val="00296700"/>
    <w:rsid w:val="002969B2"/>
    <w:rsid w:val="00296BE4"/>
    <w:rsid w:val="00297039"/>
    <w:rsid w:val="002973A5"/>
    <w:rsid w:val="00297B97"/>
    <w:rsid w:val="002A1223"/>
    <w:rsid w:val="002A15CC"/>
    <w:rsid w:val="002A16B0"/>
    <w:rsid w:val="002A2F2A"/>
    <w:rsid w:val="002A32F6"/>
    <w:rsid w:val="002A3364"/>
    <w:rsid w:val="002A4862"/>
    <w:rsid w:val="002A5C2D"/>
    <w:rsid w:val="002A6685"/>
    <w:rsid w:val="002A6ACC"/>
    <w:rsid w:val="002A715E"/>
    <w:rsid w:val="002A75DA"/>
    <w:rsid w:val="002B0A5D"/>
    <w:rsid w:val="002B1404"/>
    <w:rsid w:val="002B36C8"/>
    <w:rsid w:val="002B3B98"/>
    <w:rsid w:val="002B4076"/>
    <w:rsid w:val="002B409B"/>
    <w:rsid w:val="002B4A30"/>
    <w:rsid w:val="002B5290"/>
    <w:rsid w:val="002B572D"/>
    <w:rsid w:val="002B5F69"/>
    <w:rsid w:val="002B60FA"/>
    <w:rsid w:val="002B7A31"/>
    <w:rsid w:val="002B7B70"/>
    <w:rsid w:val="002B7DE9"/>
    <w:rsid w:val="002B7E13"/>
    <w:rsid w:val="002C00D0"/>
    <w:rsid w:val="002C04CC"/>
    <w:rsid w:val="002C0AFC"/>
    <w:rsid w:val="002C1925"/>
    <w:rsid w:val="002C2204"/>
    <w:rsid w:val="002C2543"/>
    <w:rsid w:val="002C25F6"/>
    <w:rsid w:val="002C2BBB"/>
    <w:rsid w:val="002C3514"/>
    <w:rsid w:val="002C39C1"/>
    <w:rsid w:val="002C3ED5"/>
    <w:rsid w:val="002C425A"/>
    <w:rsid w:val="002C478C"/>
    <w:rsid w:val="002C6739"/>
    <w:rsid w:val="002C6CFE"/>
    <w:rsid w:val="002C6F1D"/>
    <w:rsid w:val="002C6F4F"/>
    <w:rsid w:val="002C6FCA"/>
    <w:rsid w:val="002C72CC"/>
    <w:rsid w:val="002D0283"/>
    <w:rsid w:val="002D08F7"/>
    <w:rsid w:val="002D13FD"/>
    <w:rsid w:val="002D1A08"/>
    <w:rsid w:val="002D2B56"/>
    <w:rsid w:val="002D3160"/>
    <w:rsid w:val="002D403E"/>
    <w:rsid w:val="002D4B8C"/>
    <w:rsid w:val="002D53F1"/>
    <w:rsid w:val="002D5F00"/>
    <w:rsid w:val="002D6C31"/>
    <w:rsid w:val="002D72AC"/>
    <w:rsid w:val="002D7D6A"/>
    <w:rsid w:val="002E0248"/>
    <w:rsid w:val="002E07E9"/>
    <w:rsid w:val="002E146F"/>
    <w:rsid w:val="002E1D29"/>
    <w:rsid w:val="002E201C"/>
    <w:rsid w:val="002E26E9"/>
    <w:rsid w:val="002E3558"/>
    <w:rsid w:val="002E3923"/>
    <w:rsid w:val="002E3E1D"/>
    <w:rsid w:val="002E405E"/>
    <w:rsid w:val="002E41E0"/>
    <w:rsid w:val="002E5A63"/>
    <w:rsid w:val="002E5B15"/>
    <w:rsid w:val="002E5CC2"/>
    <w:rsid w:val="002E637F"/>
    <w:rsid w:val="002E64F1"/>
    <w:rsid w:val="002E73BF"/>
    <w:rsid w:val="002E7676"/>
    <w:rsid w:val="002F0566"/>
    <w:rsid w:val="002F0FB2"/>
    <w:rsid w:val="002F1293"/>
    <w:rsid w:val="002F13B1"/>
    <w:rsid w:val="002F1419"/>
    <w:rsid w:val="002F26CA"/>
    <w:rsid w:val="002F2D69"/>
    <w:rsid w:val="002F2EE0"/>
    <w:rsid w:val="002F430C"/>
    <w:rsid w:val="002F43CD"/>
    <w:rsid w:val="002F4F93"/>
    <w:rsid w:val="002F77D6"/>
    <w:rsid w:val="0030047E"/>
    <w:rsid w:val="00300D4E"/>
    <w:rsid w:val="00300FF4"/>
    <w:rsid w:val="0030196D"/>
    <w:rsid w:val="00301AB8"/>
    <w:rsid w:val="00301E8A"/>
    <w:rsid w:val="00301E8B"/>
    <w:rsid w:val="00302018"/>
    <w:rsid w:val="00303D71"/>
    <w:rsid w:val="003048F1"/>
    <w:rsid w:val="00304D27"/>
    <w:rsid w:val="00306531"/>
    <w:rsid w:val="003075FD"/>
    <w:rsid w:val="003076AA"/>
    <w:rsid w:val="003076FD"/>
    <w:rsid w:val="00310070"/>
    <w:rsid w:val="003105FB"/>
    <w:rsid w:val="003106F3"/>
    <w:rsid w:val="00312B15"/>
    <w:rsid w:val="00312E60"/>
    <w:rsid w:val="00312F44"/>
    <w:rsid w:val="00313FDD"/>
    <w:rsid w:val="003144A8"/>
    <w:rsid w:val="0031460F"/>
    <w:rsid w:val="00314860"/>
    <w:rsid w:val="003158D1"/>
    <w:rsid w:val="00315A5C"/>
    <w:rsid w:val="00315EBA"/>
    <w:rsid w:val="003164A5"/>
    <w:rsid w:val="003169F7"/>
    <w:rsid w:val="00317297"/>
    <w:rsid w:val="00320058"/>
    <w:rsid w:val="00320454"/>
    <w:rsid w:val="0032134F"/>
    <w:rsid w:val="0032149B"/>
    <w:rsid w:val="00321DD7"/>
    <w:rsid w:val="00322291"/>
    <w:rsid w:val="003222C5"/>
    <w:rsid w:val="00322956"/>
    <w:rsid w:val="003253DF"/>
    <w:rsid w:val="00326816"/>
    <w:rsid w:val="00326A0F"/>
    <w:rsid w:val="00326A62"/>
    <w:rsid w:val="003275A7"/>
    <w:rsid w:val="00327CD2"/>
    <w:rsid w:val="00327F19"/>
    <w:rsid w:val="00331299"/>
    <w:rsid w:val="0033196C"/>
    <w:rsid w:val="00331D16"/>
    <w:rsid w:val="00332C19"/>
    <w:rsid w:val="00332DCA"/>
    <w:rsid w:val="00332E66"/>
    <w:rsid w:val="00333386"/>
    <w:rsid w:val="0033348C"/>
    <w:rsid w:val="00333C34"/>
    <w:rsid w:val="00333FA0"/>
    <w:rsid w:val="003349FA"/>
    <w:rsid w:val="0033551B"/>
    <w:rsid w:val="003356DA"/>
    <w:rsid w:val="00335D7E"/>
    <w:rsid w:val="00336414"/>
    <w:rsid w:val="003378BC"/>
    <w:rsid w:val="00340485"/>
    <w:rsid w:val="003405DC"/>
    <w:rsid w:val="0034232B"/>
    <w:rsid w:val="003427CF"/>
    <w:rsid w:val="003457A6"/>
    <w:rsid w:val="00345D48"/>
    <w:rsid w:val="0034612A"/>
    <w:rsid w:val="003464BB"/>
    <w:rsid w:val="00346950"/>
    <w:rsid w:val="00346BED"/>
    <w:rsid w:val="003500CE"/>
    <w:rsid w:val="00350AE3"/>
    <w:rsid w:val="00350CFB"/>
    <w:rsid w:val="003511AF"/>
    <w:rsid w:val="00351652"/>
    <w:rsid w:val="003517AF"/>
    <w:rsid w:val="00351C78"/>
    <w:rsid w:val="00351D9A"/>
    <w:rsid w:val="00352418"/>
    <w:rsid w:val="00352A05"/>
    <w:rsid w:val="00357321"/>
    <w:rsid w:val="0035747F"/>
    <w:rsid w:val="0035760D"/>
    <w:rsid w:val="0036065E"/>
    <w:rsid w:val="00361432"/>
    <w:rsid w:val="0036169C"/>
    <w:rsid w:val="0036236D"/>
    <w:rsid w:val="00362D8F"/>
    <w:rsid w:val="00363582"/>
    <w:rsid w:val="003638A7"/>
    <w:rsid w:val="00363DE5"/>
    <w:rsid w:val="003649F2"/>
    <w:rsid w:val="00364B45"/>
    <w:rsid w:val="00365001"/>
    <w:rsid w:val="00367A81"/>
    <w:rsid w:val="00367B88"/>
    <w:rsid w:val="0037076C"/>
    <w:rsid w:val="00370D79"/>
    <w:rsid w:val="003715F1"/>
    <w:rsid w:val="003716A7"/>
    <w:rsid w:val="00371921"/>
    <w:rsid w:val="00371D0E"/>
    <w:rsid w:val="00372F16"/>
    <w:rsid w:val="003731A3"/>
    <w:rsid w:val="0037345B"/>
    <w:rsid w:val="00374218"/>
    <w:rsid w:val="003744A3"/>
    <w:rsid w:val="003755B4"/>
    <w:rsid w:val="00375750"/>
    <w:rsid w:val="00375AE3"/>
    <w:rsid w:val="00375D30"/>
    <w:rsid w:val="00376A16"/>
    <w:rsid w:val="00376FCE"/>
    <w:rsid w:val="00377107"/>
    <w:rsid w:val="0037722C"/>
    <w:rsid w:val="00377369"/>
    <w:rsid w:val="003774DD"/>
    <w:rsid w:val="00380195"/>
    <w:rsid w:val="0038043C"/>
    <w:rsid w:val="003813B8"/>
    <w:rsid w:val="003818DC"/>
    <w:rsid w:val="00383046"/>
    <w:rsid w:val="003834EA"/>
    <w:rsid w:val="00383788"/>
    <w:rsid w:val="00383A16"/>
    <w:rsid w:val="003840CA"/>
    <w:rsid w:val="00384372"/>
    <w:rsid w:val="0038560C"/>
    <w:rsid w:val="0038572B"/>
    <w:rsid w:val="00385E36"/>
    <w:rsid w:val="0038650A"/>
    <w:rsid w:val="00386F0A"/>
    <w:rsid w:val="00387F30"/>
    <w:rsid w:val="00387FA8"/>
    <w:rsid w:val="003902E0"/>
    <w:rsid w:val="003903EA"/>
    <w:rsid w:val="0039056A"/>
    <w:rsid w:val="0039088B"/>
    <w:rsid w:val="00390F80"/>
    <w:rsid w:val="00391574"/>
    <w:rsid w:val="003916AD"/>
    <w:rsid w:val="00391DE0"/>
    <w:rsid w:val="00391FCD"/>
    <w:rsid w:val="00392A9A"/>
    <w:rsid w:val="003937BF"/>
    <w:rsid w:val="00394AAB"/>
    <w:rsid w:val="0039508C"/>
    <w:rsid w:val="003952EB"/>
    <w:rsid w:val="00396213"/>
    <w:rsid w:val="00396ECE"/>
    <w:rsid w:val="003A213E"/>
    <w:rsid w:val="003A321A"/>
    <w:rsid w:val="003A3D4E"/>
    <w:rsid w:val="003A3E14"/>
    <w:rsid w:val="003A4994"/>
    <w:rsid w:val="003A4F38"/>
    <w:rsid w:val="003A7028"/>
    <w:rsid w:val="003B05F9"/>
    <w:rsid w:val="003B08DE"/>
    <w:rsid w:val="003B0B42"/>
    <w:rsid w:val="003B1304"/>
    <w:rsid w:val="003B1516"/>
    <w:rsid w:val="003B15F6"/>
    <w:rsid w:val="003B1752"/>
    <w:rsid w:val="003B1B75"/>
    <w:rsid w:val="003B1E56"/>
    <w:rsid w:val="003B2526"/>
    <w:rsid w:val="003B2635"/>
    <w:rsid w:val="003B298C"/>
    <w:rsid w:val="003B3D0C"/>
    <w:rsid w:val="003B42B5"/>
    <w:rsid w:val="003B4B85"/>
    <w:rsid w:val="003B6171"/>
    <w:rsid w:val="003B6C7F"/>
    <w:rsid w:val="003B6D03"/>
    <w:rsid w:val="003B6D26"/>
    <w:rsid w:val="003B6F41"/>
    <w:rsid w:val="003B71CB"/>
    <w:rsid w:val="003B72D9"/>
    <w:rsid w:val="003B76E2"/>
    <w:rsid w:val="003C0636"/>
    <w:rsid w:val="003C0902"/>
    <w:rsid w:val="003C09D9"/>
    <w:rsid w:val="003C0BC1"/>
    <w:rsid w:val="003C0F1C"/>
    <w:rsid w:val="003C1760"/>
    <w:rsid w:val="003C1B77"/>
    <w:rsid w:val="003C1DBA"/>
    <w:rsid w:val="003C22DA"/>
    <w:rsid w:val="003C24C1"/>
    <w:rsid w:val="003C2BFA"/>
    <w:rsid w:val="003C374A"/>
    <w:rsid w:val="003C3B10"/>
    <w:rsid w:val="003C42E2"/>
    <w:rsid w:val="003C4C72"/>
    <w:rsid w:val="003C5205"/>
    <w:rsid w:val="003C542C"/>
    <w:rsid w:val="003C5BE6"/>
    <w:rsid w:val="003C61E0"/>
    <w:rsid w:val="003C6581"/>
    <w:rsid w:val="003C681A"/>
    <w:rsid w:val="003C6854"/>
    <w:rsid w:val="003C75A2"/>
    <w:rsid w:val="003D0018"/>
    <w:rsid w:val="003D00C4"/>
    <w:rsid w:val="003D0470"/>
    <w:rsid w:val="003D0E00"/>
    <w:rsid w:val="003D104D"/>
    <w:rsid w:val="003D1633"/>
    <w:rsid w:val="003D174F"/>
    <w:rsid w:val="003D1D82"/>
    <w:rsid w:val="003D230B"/>
    <w:rsid w:val="003D2630"/>
    <w:rsid w:val="003D2D0B"/>
    <w:rsid w:val="003D2EDA"/>
    <w:rsid w:val="003D3A12"/>
    <w:rsid w:val="003D3A2F"/>
    <w:rsid w:val="003D3A87"/>
    <w:rsid w:val="003D3C4C"/>
    <w:rsid w:val="003D3E47"/>
    <w:rsid w:val="003D428E"/>
    <w:rsid w:val="003D43DB"/>
    <w:rsid w:val="003D451D"/>
    <w:rsid w:val="003D4E50"/>
    <w:rsid w:val="003D54AC"/>
    <w:rsid w:val="003D5D55"/>
    <w:rsid w:val="003D6849"/>
    <w:rsid w:val="003D7487"/>
    <w:rsid w:val="003D7BDF"/>
    <w:rsid w:val="003E0A5D"/>
    <w:rsid w:val="003E11EC"/>
    <w:rsid w:val="003E1786"/>
    <w:rsid w:val="003E1848"/>
    <w:rsid w:val="003E1893"/>
    <w:rsid w:val="003E1C01"/>
    <w:rsid w:val="003E36D7"/>
    <w:rsid w:val="003E3779"/>
    <w:rsid w:val="003E391B"/>
    <w:rsid w:val="003E42E5"/>
    <w:rsid w:val="003E4395"/>
    <w:rsid w:val="003E44F9"/>
    <w:rsid w:val="003E48BC"/>
    <w:rsid w:val="003E4AB1"/>
    <w:rsid w:val="003E5B40"/>
    <w:rsid w:val="003E5C82"/>
    <w:rsid w:val="003E625F"/>
    <w:rsid w:val="003E64CB"/>
    <w:rsid w:val="003E6860"/>
    <w:rsid w:val="003E6924"/>
    <w:rsid w:val="003E6C9F"/>
    <w:rsid w:val="003E7A4C"/>
    <w:rsid w:val="003F0175"/>
    <w:rsid w:val="003F0AB4"/>
    <w:rsid w:val="003F0EC1"/>
    <w:rsid w:val="003F0F21"/>
    <w:rsid w:val="003F119D"/>
    <w:rsid w:val="003F1A22"/>
    <w:rsid w:val="003F2A7D"/>
    <w:rsid w:val="003F36B0"/>
    <w:rsid w:val="003F3A6C"/>
    <w:rsid w:val="003F3B16"/>
    <w:rsid w:val="003F3EF4"/>
    <w:rsid w:val="003F46CB"/>
    <w:rsid w:val="003F59D5"/>
    <w:rsid w:val="003F6376"/>
    <w:rsid w:val="003F6E7B"/>
    <w:rsid w:val="003F6F32"/>
    <w:rsid w:val="0040012F"/>
    <w:rsid w:val="00400D9B"/>
    <w:rsid w:val="00401294"/>
    <w:rsid w:val="00402B06"/>
    <w:rsid w:val="00402C80"/>
    <w:rsid w:val="00403195"/>
    <w:rsid w:val="00404257"/>
    <w:rsid w:val="00404860"/>
    <w:rsid w:val="004049C3"/>
    <w:rsid w:val="00404BE6"/>
    <w:rsid w:val="004053FD"/>
    <w:rsid w:val="0040552A"/>
    <w:rsid w:val="0040572F"/>
    <w:rsid w:val="00405797"/>
    <w:rsid w:val="004066FC"/>
    <w:rsid w:val="00406D3A"/>
    <w:rsid w:val="004070EC"/>
    <w:rsid w:val="00407282"/>
    <w:rsid w:val="00407730"/>
    <w:rsid w:val="00407768"/>
    <w:rsid w:val="0040795F"/>
    <w:rsid w:val="00407EA0"/>
    <w:rsid w:val="00410237"/>
    <w:rsid w:val="00410442"/>
    <w:rsid w:val="00410657"/>
    <w:rsid w:val="00410AC3"/>
    <w:rsid w:val="00411528"/>
    <w:rsid w:val="00411A48"/>
    <w:rsid w:val="00411E74"/>
    <w:rsid w:val="0041342A"/>
    <w:rsid w:val="004141F2"/>
    <w:rsid w:val="00414282"/>
    <w:rsid w:val="0041480E"/>
    <w:rsid w:val="00415C97"/>
    <w:rsid w:val="00416415"/>
    <w:rsid w:val="00416ACA"/>
    <w:rsid w:val="0041741C"/>
    <w:rsid w:val="00420611"/>
    <w:rsid w:val="00420F91"/>
    <w:rsid w:val="00421431"/>
    <w:rsid w:val="004219F3"/>
    <w:rsid w:val="00421FA1"/>
    <w:rsid w:val="0042254D"/>
    <w:rsid w:val="0042307D"/>
    <w:rsid w:val="0042318C"/>
    <w:rsid w:val="0042367C"/>
    <w:rsid w:val="004236C1"/>
    <w:rsid w:val="00423D2B"/>
    <w:rsid w:val="004245FB"/>
    <w:rsid w:val="00425010"/>
    <w:rsid w:val="00425173"/>
    <w:rsid w:val="00425E26"/>
    <w:rsid w:val="004268C3"/>
    <w:rsid w:val="00426962"/>
    <w:rsid w:val="00426A8D"/>
    <w:rsid w:val="00427167"/>
    <w:rsid w:val="0042743C"/>
    <w:rsid w:val="0042749E"/>
    <w:rsid w:val="00427531"/>
    <w:rsid w:val="00431211"/>
    <w:rsid w:val="00431B05"/>
    <w:rsid w:val="00431F5E"/>
    <w:rsid w:val="00431FA5"/>
    <w:rsid w:val="00432959"/>
    <w:rsid w:val="00432F8D"/>
    <w:rsid w:val="0043354C"/>
    <w:rsid w:val="00433D2B"/>
    <w:rsid w:val="004340AA"/>
    <w:rsid w:val="004344DB"/>
    <w:rsid w:val="0043481C"/>
    <w:rsid w:val="00434A51"/>
    <w:rsid w:val="00435259"/>
    <w:rsid w:val="004363EA"/>
    <w:rsid w:val="004368BF"/>
    <w:rsid w:val="00436BBA"/>
    <w:rsid w:val="00436D0F"/>
    <w:rsid w:val="00437A55"/>
    <w:rsid w:val="00437B1C"/>
    <w:rsid w:val="00437E60"/>
    <w:rsid w:val="00437E71"/>
    <w:rsid w:val="004405C4"/>
    <w:rsid w:val="00440CBA"/>
    <w:rsid w:val="00440E9F"/>
    <w:rsid w:val="004413ED"/>
    <w:rsid w:val="00442184"/>
    <w:rsid w:val="00442695"/>
    <w:rsid w:val="00442C88"/>
    <w:rsid w:val="00442EE5"/>
    <w:rsid w:val="00443B99"/>
    <w:rsid w:val="00444043"/>
    <w:rsid w:val="00444603"/>
    <w:rsid w:val="00446538"/>
    <w:rsid w:val="00447D18"/>
    <w:rsid w:val="00447EA7"/>
    <w:rsid w:val="0045072A"/>
    <w:rsid w:val="00450737"/>
    <w:rsid w:val="004507D2"/>
    <w:rsid w:val="0045088E"/>
    <w:rsid w:val="004508A1"/>
    <w:rsid w:val="00450B8E"/>
    <w:rsid w:val="00450C8B"/>
    <w:rsid w:val="00450FF3"/>
    <w:rsid w:val="00451DD9"/>
    <w:rsid w:val="004520B4"/>
    <w:rsid w:val="00452225"/>
    <w:rsid w:val="00452900"/>
    <w:rsid w:val="00453530"/>
    <w:rsid w:val="004539CC"/>
    <w:rsid w:val="004543D0"/>
    <w:rsid w:val="0045533B"/>
    <w:rsid w:val="00456834"/>
    <w:rsid w:val="00457720"/>
    <w:rsid w:val="00457990"/>
    <w:rsid w:val="0046099B"/>
    <w:rsid w:val="0046181D"/>
    <w:rsid w:val="00461F66"/>
    <w:rsid w:val="004633A6"/>
    <w:rsid w:val="00463551"/>
    <w:rsid w:val="00464553"/>
    <w:rsid w:val="00464938"/>
    <w:rsid w:val="004655A1"/>
    <w:rsid w:val="004658BA"/>
    <w:rsid w:val="004663CF"/>
    <w:rsid w:val="00466780"/>
    <w:rsid w:val="00466CC9"/>
    <w:rsid w:val="00467354"/>
    <w:rsid w:val="00467991"/>
    <w:rsid w:val="004701D0"/>
    <w:rsid w:val="004701EC"/>
    <w:rsid w:val="004709AE"/>
    <w:rsid w:val="00470A9C"/>
    <w:rsid w:val="00470C19"/>
    <w:rsid w:val="00470D81"/>
    <w:rsid w:val="00471404"/>
    <w:rsid w:val="00471723"/>
    <w:rsid w:val="004721B8"/>
    <w:rsid w:val="0047348F"/>
    <w:rsid w:val="00474196"/>
    <w:rsid w:val="004743B4"/>
    <w:rsid w:val="0047487E"/>
    <w:rsid w:val="00474C9E"/>
    <w:rsid w:val="0047573A"/>
    <w:rsid w:val="00475919"/>
    <w:rsid w:val="00476653"/>
    <w:rsid w:val="004767F2"/>
    <w:rsid w:val="00476CA4"/>
    <w:rsid w:val="00476EB2"/>
    <w:rsid w:val="00477C75"/>
    <w:rsid w:val="00477EAA"/>
    <w:rsid w:val="0048276A"/>
    <w:rsid w:val="0048373F"/>
    <w:rsid w:val="00483CD5"/>
    <w:rsid w:val="00483DF3"/>
    <w:rsid w:val="00484106"/>
    <w:rsid w:val="00486386"/>
    <w:rsid w:val="0048658E"/>
    <w:rsid w:val="004870CF"/>
    <w:rsid w:val="00490206"/>
    <w:rsid w:val="0049033C"/>
    <w:rsid w:val="00490956"/>
    <w:rsid w:val="00490FE1"/>
    <w:rsid w:val="0049125B"/>
    <w:rsid w:val="004912AB"/>
    <w:rsid w:val="00491D26"/>
    <w:rsid w:val="00491E15"/>
    <w:rsid w:val="00492253"/>
    <w:rsid w:val="0049247A"/>
    <w:rsid w:val="004924BD"/>
    <w:rsid w:val="00493924"/>
    <w:rsid w:val="00493CDF"/>
    <w:rsid w:val="004941E5"/>
    <w:rsid w:val="0049570E"/>
    <w:rsid w:val="00495880"/>
    <w:rsid w:val="00495BAD"/>
    <w:rsid w:val="00495E42"/>
    <w:rsid w:val="00497181"/>
    <w:rsid w:val="004A04DE"/>
    <w:rsid w:val="004A18D3"/>
    <w:rsid w:val="004A1DA0"/>
    <w:rsid w:val="004A23CB"/>
    <w:rsid w:val="004A2441"/>
    <w:rsid w:val="004A28C6"/>
    <w:rsid w:val="004A2BFA"/>
    <w:rsid w:val="004A2F16"/>
    <w:rsid w:val="004A2F91"/>
    <w:rsid w:val="004A2FB9"/>
    <w:rsid w:val="004A3075"/>
    <w:rsid w:val="004A344E"/>
    <w:rsid w:val="004A3C05"/>
    <w:rsid w:val="004A45B2"/>
    <w:rsid w:val="004A4633"/>
    <w:rsid w:val="004A51C4"/>
    <w:rsid w:val="004A5E78"/>
    <w:rsid w:val="004A5EB1"/>
    <w:rsid w:val="004A6684"/>
    <w:rsid w:val="004A6C95"/>
    <w:rsid w:val="004A779D"/>
    <w:rsid w:val="004B04B4"/>
    <w:rsid w:val="004B0571"/>
    <w:rsid w:val="004B06F3"/>
    <w:rsid w:val="004B0DA4"/>
    <w:rsid w:val="004B0FBD"/>
    <w:rsid w:val="004B18A4"/>
    <w:rsid w:val="004B272D"/>
    <w:rsid w:val="004B2869"/>
    <w:rsid w:val="004B2A07"/>
    <w:rsid w:val="004B2CC6"/>
    <w:rsid w:val="004B2F0E"/>
    <w:rsid w:val="004B3E00"/>
    <w:rsid w:val="004B43B4"/>
    <w:rsid w:val="004B4FB4"/>
    <w:rsid w:val="004B63C0"/>
    <w:rsid w:val="004B6E75"/>
    <w:rsid w:val="004B7537"/>
    <w:rsid w:val="004B7B1D"/>
    <w:rsid w:val="004C001E"/>
    <w:rsid w:val="004C0104"/>
    <w:rsid w:val="004C01E4"/>
    <w:rsid w:val="004C0480"/>
    <w:rsid w:val="004C1141"/>
    <w:rsid w:val="004C20FA"/>
    <w:rsid w:val="004C24B3"/>
    <w:rsid w:val="004C24DA"/>
    <w:rsid w:val="004C26BC"/>
    <w:rsid w:val="004C33BC"/>
    <w:rsid w:val="004C36CD"/>
    <w:rsid w:val="004C39EF"/>
    <w:rsid w:val="004C42DB"/>
    <w:rsid w:val="004C4698"/>
    <w:rsid w:val="004C5585"/>
    <w:rsid w:val="004C6E2D"/>
    <w:rsid w:val="004C7A4E"/>
    <w:rsid w:val="004C7B1D"/>
    <w:rsid w:val="004D01A9"/>
    <w:rsid w:val="004D025B"/>
    <w:rsid w:val="004D02D0"/>
    <w:rsid w:val="004D0D48"/>
    <w:rsid w:val="004D0E5D"/>
    <w:rsid w:val="004D1A86"/>
    <w:rsid w:val="004D213D"/>
    <w:rsid w:val="004D2CCC"/>
    <w:rsid w:val="004D366E"/>
    <w:rsid w:val="004D3686"/>
    <w:rsid w:val="004D39AA"/>
    <w:rsid w:val="004D558A"/>
    <w:rsid w:val="004D61AC"/>
    <w:rsid w:val="004D7721"/>
    <w:rsid w:val="004E0038"/>
    <w:rsid w:val="004E07E2"/>
    <w:rsid w:val="004E10C0"/>
    <w:rsid w:val="004E1B44"/>
    <w:rsid w:val="004E1C73"/>
    <w:rsid w:val="004E1F7B"/>
    <w:rsid w:val="004E334C"/>
    <w:rsid w:val="004E3695"/>
    <w:rsid w:val="004E3814"/>
    <w:rsid w:val="004E39BF"/>
    <w:rsid w:val="004E443E"/>
    <w:rsid w:val="004E5603"/>
    <w:rsid w:val="004E57EA"/>
    <w:rsid w:val="004E5B2B"/>
    <w:rsid w:val="004E6300"/>
    <w:rsid w:val="004E6522"/>
    <w:rsid w:val="004E659F"/>
    <w:rsid w:val="004E6D6B"/>
    <w:rsid w:val="004F05DB"/>
    <w:rsid w:val="004F0752"/>
    <w:rsid w:val="004F180B"/>
    <w:rsid w:val="004F19F3"/>
    <w:rsid w:val="004F20E5"/>
    <w:rsid w:val="004F2657"/>
    <w:rsid w:val="004F2A19"/>
    <w:rsid w:val="004F33EA"/>
    <w:rsid w:val="004F3462"/>
    <w:rsid w:val="004F3FEF"/>
    <w:rsid w:val="004F42D9"/>
    <w:rsid w:val="004F4723"/>
    <w:rsid w:val="004F4C1D"/>
    <w:rsid w:val="004F554B"/>
    <w:rsid w:val="004F5A7E"/>
    <w:rsid w:val="004F632F"/>
    <w:rsid w:val="004F6AA2"/>
    <w:rsid w:val="004F6FAD"/>
    <w:rsid w:val="004F71B8"/>
    <w:rsid w:val="004F7290"/>
    <w:rsid w:val="004F7AF6"/>
    <w:rsid w:val="004F7DED"/>
    <w:rsid w:val="005009EF"/>
    <w:rsid w:val="005017CD"/>
    <w:rsid w:val="00501ECD"/>
    <w:rsid w:val="00502239"/>
    <w:rsid w:val="00502C2E"/>
    <w:rsid w:val="005036DE"/>
    <w:rsid w:val="0050387F"/>
    <w:rsid w:val="00504014"/>
    <w:rsid w:val="00504210"/>
    <w:rsid w:val="005042B9"/>
    <w:rsid w:val="00504523"/>
    <w:rsid w:val="00504722"/>
    <w:rsid w:val="00504A6E"/>
    <w:rsid w:val="00504F87"/>
    <w:rsid w:val="00505176"/>
    <w:rsid w:val="0050597D"/>
    <w:rsid w:val="00505A02"/>
    <w:rsid w:val="00505F32"/>
    <w:rsid w:val="0050674F"/>
    <w:rsid w:val="005068E8"/>
    <w:rsid w:val="00506987"/>
    <w:rsid w:val="00506FC6"/>
    <w:rsid w:val="0050734B"/>
    <w:rsid w:val="0050784E"/>
    <w:rsid w:val="0051030B"/>
    <w:rsid w:val="00510A39"/>
    <w:rsid w:val="00510A50"/>
    <w:rsid w:val="00510B3C"/>
    <w:rsid w:val="00510BBC"/>
    <w:rsid w:val="00510DD8"/>
    <w:rsid w:val="005111E7"/>
    <w:rsid w:val="00511F46"/>
    <w:rsid w:val="005127FC"/>
    <w:rsid w:val="0051296E"/>
    <w:rsid w:val="00513120"/>
    <w:rsid w:val="00513B6F"/>
    <w:rsid w:val="00514055"/>
    <w:rsid w:val="00514A34"/>
    <w:rsid w:val="00515C3F"/>
    <w:rsid w:val="00515E99"/>
    <w:rsid w:val="005165E6"/>
    <w:rsid w:val="00516603"/>
    <w:rsid w:val="00516CEE"/>
    <w:rsid w:val="005170AF"/>
    <w:rsid w:val="00517A33"/>
    <w:rsid w:val="00517DCF"/>
    <w:rsid w:val="005200B2"/>
    <w:rsid w:val="005201B8"/>
    <w:rsid w:val="00520379"/>
    <w:rsid w:val="0052063F"/>
    <w:rsid w:val="00520C28"/>
    <w:rsid w:val="00520D91"/>
    <w:rsid w:val="00521133"/>
    <w:rsid w:val="00521E32"/>
    <w:rsid w:val="005230BF"/>
    <w:rsid w:val="00523624"/>
    <w:rsid w:val="00524593"/>
    <w:rsid w:val="0052624A"/>
    <w:rsid w:val="00526290"/>
    <w:rsid w:val="0052780D"/>
    <w:rsid w:val="005305D0"/>
    <w:rsid w:val="00530E32"/>
    <w:rsid w:val="005316DD"/>
    <w:rsid w:val="00531E34"/>
    <w:rsid w:val="0053287C"/>
    <w:rsid w:val="00532C8F"/>
    <w:rsid w:val="005332CE"/>
    <w:rsid w:val="0053347D"/>
    <w:rsid w:val="005335CD"/>
    <w:rsid w:val="00533955"/>
    <w:rsid w:val="0053461D"/>
    <w:rsid w:val="00534800"/>
    <w:rsid w:val="00534BB0"/>
    <w:rsid w:val="00535DD3"/>
    <w:rsid w:val="005362B9"/>
    <w:rsid w:val="0053676B"/>
    <w:rsid w:val="00536C76"/>
    <w:rsid w:val="005402A2"/>
    <w:rsid w:val="005403A6"/>
    <w:rsid w:val="005410B7"/>
    <w:rsid w:val="00541CA4"/>
    <w:rsid w:val="00542014"/>
    <w:rsid w:val="0054204F"/>
    <w:rsid w:val="00542488"/>
    <w:rsid w:val="00542DE5"/>
    <w:rsid w:val="00543E79"/>
    <w:rsid w:val="005442CF"/>
    <w:rsid w:val="005448A1"/>
    <w:rsid w:val="00544958"/>
    <w:rsid w:val="00544A7B"/>
    <w:rsid w:val="00545623"/>
    <w:rsid w:val="00545AB5"/>
    <w:rsid w:val="00545F39"/>
    <w:rsid w:val="005460C0"/>
    <w:rsid w:val="005463FB"/>
    <w:rsid w:val="0054668F"/>
    <w:rsid w:val="00546CDD"/>
    <w:rsid w:val="0055009C"/>
    <w:rsid w:val="00550211"/>
    <w:rsid w:val="005515AB"/>
    <w:rsid w:val="005516B8"/>
    <w:rsid w:val="00551A2F"/>
    <w:rsid w:val="00551CEB"/>
    <w:rsid w:val="00551DBD"/>
    <w:rsid w:val="00552535"/>
    <w:rsid w:val="00554C20"/>
    <w:rsid w:val="00554FA0"/>
    <w:rsid w:val="005554F0"/>
    <w:rsid w:val="005559CF"/>
    <w:rsid w:val="00555B4C"/>
    <w:rsid w:val="00555EF4"/>
    <w:rsid w:val="00556A7F"/>
    <w:rsid w:val="00556FCA"/>
    <w:rsid w:val="0055727D"/>
    <w:rsid w:val="005575B9"/>
    <w:rsid w:val="00557AAB"/>
    <w:rsid w:val="00557B59"/>
    <w:rsid w:val="005631D4"/>
    <w:rsid w:val="00563DB9"/>
    <w:rsid w:val="00563F5D"/>
    <w:rsid w:val="0056415B"/>
    <w:rsid w:val="00564D91"/>
    <w:rsid w:val="00564FDA"/>
    <w:rsid w:val="00565712"/>
    <w:rsid w:val="0056572C"/>
    <w:rsid w:val="00565ACB"/>
    <w:rsid w:val="00565DA2"/>
    <w:rsid w:val="00566833"/>
    <w:rsid w:val="00566875"/>
    <w:rsid w:val="00566A65"/>
    <w:rsid w:val="00566C1C"/>
    <w:rsid w:val="00570771"/>
    <w:rsid w:val="0057135F"/>
    <w:rsid w:val="005721CD"/>
    <w:rsid w:val="005728EC"/>
    <w:rsid w:val="00572D53"/>
    <w:rsid w:val="00572F5B"/>
    <w:rsid w:val="0057344B"/>
    <w:rsid w:val="005736CC"/>
    <w:rsid w:val="005747FC"/>
    <w:rsid w:val="00574EB5"/>
    <w:rsid w:val="005751C5"/>
    <w:rsid w:val="0057611C"/>
    <w:rsid w:val="005768EE"/>
    <w:rsid w:val="005774DD"/>
    <w:rsid w:val="00577E95"/>
    <w:rsid w:val="00577FA5"/>
    <w:rsid w:val="00580900"/>
    <w:rsid w:val="005809F0"/>
    <w:rsid w:val="00581646"/>
    <w:rsid w:val="00581FC8"/>
    <w:rsid w:val="00582B68"/>
    <w:rsid w:val="0058313D"/>
    <w:rsid w:val="005844E6"/>
    <w:rsid w:val="005848AA"/>
    <w:rsid w:val="005850AA"/>
    <w:rsid w:val="00585218"/>
    <w:rsid w:val="00585997"/>
    <w:rsid w:val="00585A04"/>
    <w:rsid w:val="0058607B"/>
    <w:rsid w:val="00586C18"/>
    <w:rsid w:val="005870B4"/>
    <w:rsid w:val="00587E7B"/>
    <w:rsid w:val="0059068B"/>
    <w:rsid w:val="00590AB1"/>
    <w:rsid w:val="00590DE6"/>
    <w:rsid w:val="0059112B"/>
    <w:rsid w:val="005922A1"/>
    <w:rsid w:val="005926CF"/>
    <w:rsid w:val="00592B76"/>
    <w:rsid w:val="00592BC5"/>
    <w:rsid w:val="00592F53"/>
    <w:rsid w:val="0059307B"/>
    <w:rsid w:val="0059352D"/>
    <w:rsid w:val="00593ABD"/>
    <w:rsid w:val="00593E7A"/>
    <w:rsid w:val="005943D9"/>
    <w:rsid w:val="0059443C"/>
    <w:rsid w:val="005944E0"/>
    <w:rsid w:val="00594608"/>
    <w:rsid w:val="0059600B"/>
    <w:rsid w:val="00596354"/>
    <w:rsid w:val="005965D7"/>
    <w:rsid w:val="00596703"/>
    <w:rsid w:val="00596E96"/>
    <w:rsid w:val="0059759C"/>
    <w:rsid w:val="00597965"/>
    <w:rsid w:val="00597967"/>
    <w:rsid w:val="00597F2D"/>
    <w:rsid w:val="005A0D98"/>
    <w:rsid w:val="005A1737"/>
    <w:rsid w:val="005A2119"/>
    <w:rsid w:val="005A28A5"/>
    <w:rsid w:val="005A2C6F"/>
    <w:rsid w:val="005A3775"/>
    <w:rsid w:val="005A3BCD"/>
    <w:rsid w:val="005A4076"/>
    <w:rsid w:val="005A449B"/>
    <w:rsid w:val="005A44B0"/>
    <w:rsid w:val="005A4806"/>
    <w:rsid w:val="005A4D93"/>
    <w:rsid w:val="005A51FB"/>
    <w:rsid w:val="005A54A4"/>
    <w:rsid w:val="005A639D"/>
    <w:rsid w:val="005A6667"/>
    <w:rsid w:val="005A6AB8"/>
    <w:rsid w:val="005A6E82"/>
    <w:rsid w:val="005A73E5"/>
    <w:rsid w:val="005A74F8"/>
    <w:rsid w:val="005A7A9D"/>
    <w:rsid w:val="005A7FD3"/>
    <w:rsid w:val="005B00FB"/>
    <w:rsid w:val="005B12B3"/>
    <w:rsid w:val="005B1A21"/>
    <w:rsid w:val="005B1C2B"/>
    <w:rsid w:val="005B1CD9"/>
    <w:rsid w:val="005B26A2"/>
    <w:rsid w:val="005B277E"/>
    <w:rsid w:val="005B3170"/>
    <w:rsid w:val="005B33A8"/>
    <w:rsid w:val="005B3576"/>
    <w:rsid w:val="005B3FBD"/>
    <w:rsid w:val="005B5D9F"/>
    <w:rsid w:val="005B60D9"/>
    <w:rsid w:val="005B6410"/>
    <w:rsid w:val="005B6C51"/>
    <w:rsid w:val="005B6CB7"/>
    <w:rsid w:val="005B6D06"/>
    <w:rsid w:val="005C0405"/>
    <w:rsid w:val="005C0862"/>
    <w:rsid w:val="005C08BE"/>
    <w:rsid w:val="005C0F71"/>
    <w:rsid w:val="005C16A2"/>
    <w:rsid w:val="005C18CE"/>
    <w:rsid w:val="005C1E97"/>
    <w:rsid w:val="005C2DDC"/>
    <w:rsid w:val="005C3689"/>
    <w:rsid w:val="005C3D83"/>
    <w:rsid w:val="005C3E08"/>
    <w:rsid w:val="005C470D"/>
    <w:rsid w:val="005C4E2B"/>
    <w:rsid w:val="005C58E3"/>
    <w:rsid w:val="005C6052"/>
    <w:rsid w:val="005C66B1"/>
    <w:rsid w:val="005C6ED2"/>
    <w:rsid w:val="005C6F37"/>
    <w:rsid w:val="005C7214"/>
    <w:rsid w:val="005C78C7"/>
    <w:rsid w:val="005C7E99"/>
    <w:rsid w:val="005D0495"/>
    <w:rsid w:val="005D12DF"/>
    <w:rsid w:val="005D1646"/>
    <w:rsid w:val="005D1CE6"/>
    <w:rsid w:val="005D28B9"/>
    <w:rsid w:val="005D33C4"/>
    <w:rsid w:val="005D3734"/>
    <w:rsid w:val="005D3AB4"/>
    <w:rsid w:val="005D3FFD"/>
    <w:rsid w:val="005D46F3"/>
    <w:rsid w:val="005D487B"/>
    <w:rsid w:val="005D4BEF"/>
    <w:rsid w:val="005D4C87"/>
    <w:rsid w:val="005D5DE2"/>
    <w:rsid w:val="005D6244"/>
    <w:rsid w:val="005D65EB"/>
    <w:rsid w:val="005D6881"/>
    <w:rsid w:val="005D6B8B"/>
    <w:rsid w:val="005D6D38"/>
    <w:rsid w:val="005D7DD3"/>
    <w:rsid w:val="005E01B4"/>
    <w:rsid w:val="005E01C0"/>
    <w:rsid w:val="005E094D"/>
    <w:rsid w:val="005E11DD"/>
    <w:rsid w:val="005E13CA"/>
    <w:rsid w:val="005E16E8"/>
    <w:rsid w:val="005E19C4"/>
    <w:rsid w:val="005E215F"/>
    <w:rsid w:val="005E3417"/>
    <w:rsid w:val="005E3632"/>
    <w:rsid w:val="005E46D5"/>
    <w:rsid w:val="005E6307"/>
    <w:rsid w:val="005E65FC"/>
    <w:rsid w:val="005E7C10"/>
    <w:rsid w:val="005F0034"/>
    <w:rsid w:val="005F01F6"/>
    <w:rsid w:val="005F0D35"/>
    <w:rsid w:val="005F0DD3"/>
    <w:rsid w:val="005F13CF"/>
    <w:rsid w:val="005F24AE"/>
    <w:rsid w:val="005F26C6"/>
    <w:rsid w:val="005F2830"/>
    <w:rsid w:val="005F2DF4"/>
    <w:rsid w:val="005F2E16"/>
    <w:rsid w:val="005F318B"/>
    <w:rsid w:val="005F3A8E"/>
    <w:rsid w:val="005F3B58"/>
    <w:rsid w:val="005F3D55"/>
    <w:rsid w:val="005F4209"/>
    <w:rsid w:val="005F47FC"/>
    <w:rsid w:val="005F5260"/>
    <w:rsid w:val="005F6DA9"/>
    <w:rsid w:val="005F6E9D"/>
    <w:rsid w:val="005F7AE2"/>
    <w:rsid w:val="005F7B16"/>
    <w:rsid w:val="005F7E17"/>
    <w:rsid w:val="005F7F51"/>
    <w:rsid w:val="0060012B"/>
    <w:rsid w:val="00600D29"/>
    <w:rsid w:val="006017DB"/>
    <w:rsid w:val="00601B50"/>
    <w:rsid w:val="00601E41"/>
    <w:rsid w:val="006022F5"/>
    <w:rsid w:val="0060251F"/>
    <w:rsid w:val="00602AAA"/>
    <w:rsid w:val="006030A7"/>
    <w:rsid w:val="006033DC"/>
    <w:rsid w:val="006048D5"/>
    <w:rsid w:val="00604988"/>
    <w:rsid w:val="00604EF3"/>
    <w:rsid w:val="00605A7F"/>
    <w:rsid w:val="00606092"/>
    <w:rsid w:val="006062B9"/>
    <w:rsid w:val="0060672E"/>
    <w:rsid w:val="0060676D"/>
    <w:rsid w:val="00606C5F"/>
    <w:rsid w:val="00606D93"/>
    <w:rsid w:val="0060760E"/>
    <w:rsid w:val="006076C1"/>
    <w:rsid w:val="00611FB2"/>
    <w:rsid w:val="00613183"/>
    <w:rsid w:val="0061337F"/>
    <w:rsid w:val="00613978"/>
    <w:rsid w:val="006142C0"/>
    <w:rsid w:val="006150AD"/>
    <w:rsid w:val="0061532B"/>
    <w:rsid w:val="006154CE"/>
    <w:rsid w:val="00615554"/>
    <w:rsid w:val="006156DA"/>
    <w:rsid w:val="00616BCB"/>
    <w:rsid w:val="0062091A"/>
    <w:rsid w:val="00620AB2"/>
    <w:rsid w:val="00620F48"/>
    <w:rsid w:val="0062178B"/>
    <w:rsid w:val="00621A34"/>
    <w:rsid w:val="00621E6C"/>
    <w:rsid w:val="006221A7"/>
    <w:rsid w:val="006228E0"/>
    <w:rsid w:val="00622D2D"/>
    <w:rsid w:val="006233A9"/>
    <w:rsid w:val="00623D10"/>
    <w:rsid w:val="00624477"/>
    <w:rsid w:val="00624A86"/>
    <w:rsid w:val="00625737"/>
    <w:rsid w:val="00626DEB"/>
    <w:rsid w:val="0062775B"/>
    <w:rsid w:val="00630702"/>
    <w:rsid w:val="00630B8E"/>
    <w:rsid w:val="0063139C"/>
    <w:rsid w:val="00632902"/>
    <w:rsid w:val="00632CDB"/>
    <w:rsid w:val="00632E9C"/>
    <w:rsid w:val="006330A5"/>
    <w:rsid w:val="0063315E"/>
    <w:rsid w:val="00633245"/>
    <w:rsid w:val="00634020"/>
    <w:rsid w:val="0063427C"/>
    <w:rsid w:val="006352FB"/>
    <w:rsid w:val="006364F1"/>
    <w:rsid w:val="00636BDC"/>
    <w:rsid w:val="00637786"/>
    <w:rsid w:val="00637FED"/>
    <w:rsid w:val="00640947"/>
    <w:rsid w:val="0064193D"/>
    <w:rsid w:val="00641EA9"/>
    <w:rsid w:val="006424C3"/>
    <w:rsid w:val="006425BD"/>
    <w:rsid w:val="00642ADA"/>
    <w:rsid w:val="00642E4F"/>
    <w:rsid w:val="00643121"/>
    <w:rsid w:val="006433A5"/>
    <w:rsid w:val="0064372B"/>
    <w:rsid w:val="00644CA9"/>
    <w:rsid w:val="006462E6"/>
    <w:rsid w:val="006464BA"/>
    <w:rsid w:val="00646742"/>
    <w:rsid w:val="00646C1A"/>
    <w:rsid w:val="00646D3A"/>
    <w:rsid w:val="0064737B"/>
    <w:rsid w:val="006477D3"/>
    <w:rsid w:val="0064788C"/>
    <w:rsid w:val="00650244"/>
    <w:rsid w:val="006519DA"/>
    <w:rsid w:val="00652568"/>
    <w:rsid w:val="00652594"/>
    <w:rsid w:val="00652B20"/>
    <w:rsid w:val="00652D3D"/>
    <w:rsid w:val="00653DF0"/>
    <w:rsid w:val="00654779"/>
    <w:rsid w:val="00654E05"/>
    <w:rsid w:val="006551B0"/>
    <w:rsid w:val="00655B2C"/>
    <w:rsid w:val="00656701"/>
    <w:rsid w:val="00656BBA"/>
    <w:rsid w:val="00656C61"/>
    <w:rsid w:val="00656CF8"/>
    <w:rsid w:val="00656D41"/>
    <w:rsid w:val="00656F06"/>
    <w:rsid w:val="006570AF"/>
    <w:rsid w:val="006570D4"/>
    <w:rsid w:val="00657A6E"/>
    <w:rsid w:val="00657B38"/>
    <w:rsid w:val="006608DF"/>
    <w:rsid w:val="00661614"/>
    <w:rsid w:val="006626F3"/>
    <w:rsid w:val="00663BEA"/>
    <w:rsid w:val="00663C72"/>
    <w:rsid w:val="00664089"/>
    <w:rsid w:val="00664241"/>
    <w:rsid w:val="00664273"/>
    <w:rsid w:val="00664310"/>
    <w:rsid w:val="006648F1"/>
    <w:rsid w:val="00665194"/>
    <w:rsid w:val="00666458"/>
    <w:rsid w:val="0067084A"/>
    <w:rsid w:val="00670E22"/>
    <w:rsid w:val="00671522"/>
    <w:rsid w:val="00671C07"/>
    <w:rsid w:val="00671DF8"/>
    <w:rsid w:val="006729BF"/>
    <w:rsid w:val="00673012"/>
    <w:rsid w:val="006738D5"/>
    <w:rsid w:val="00674332"/>
    <w:rsid w:val="00674572"/>
    <w:rsid w:val="00674661"/>
    <w:rsid w:val="00674FB1"/>
    <w:rsid w:val="006750A2"/>
    <w:rsid w:val="006753F8"/>
    <w:rsid w:val="00675DFC"/>
    <w:rsid w:val="00676A0E"/>
    <w:rsid w:val="00676B6C"/>
    <w:rsid w:val="00676EA8"/>
    <w:rsid w:val="00677078"/>
    <w:rsid w:val="006775A4"/>
    <w:rsid w:val="00677784"/>
    <w:rsid w:val="00677F06"/>
    <w:rsid w:val="00680BC7"/>
    <w:rsid w:val="00680EBB"/>
    <w:rsid w:val="00682677"/>
    <w:rsid w:val="00682AC6"/>
    <w:rsid w:val="00682B12"/>
    <w:rsid w:val="00682BA1"/>
    <w:rsid w:val="006837D6"/>
    <w:rsid w:val="00683C97"/>
    <w:rsid w:val="006843B5"/>
    <w:rsid w:val="0068459E"/>
    <w:rsid w:val="006855AC"/>
    <w:rsid w:val="00685DCF"/>
    <w:rsid w:val="00686323"/>
    <w:rsid w:val="0068688F"/>
    <w:rsid w:val="00687600"/>
    <w:rsid w:val="00687F64"/>
    <w:rsid w:val="00687FA2"/>
    <w:rsid w:val="00687FA8"/>
    <w:rsid w:val="0069086E"/>
    <w:rsid w:val="006909D2"/>
    <w:rsid w:val="006909D9"/>
    <w:rsid w:val="00690C97"/>
    <w:rsid w:val="00690FBD"/>
    <w:rsid w:val="00691E3F"/>
    <w:rsid w:val="006928D9"/>
    <w:rsid w:val="0069374C"/>
    <w:rsid w:val="006937BE"/>
    <w:rsid w:val="0069395C"/>
    <w:rsid w:val="00694A49"/>
    <w:rsid w:val="00695C9A"/>
    <w:rsid w:val="00696CA7"/>
    <w:rsid w:val="00696D08"/>
    <w:rsid w:val="00697DCB"/>
    <w:rsid w:val="006A0B07"/>
    <w:rsid w:val="006A0FCA"/>
    <w:rsid w:val="006A16DB"/>
    <w:rsid w:val="006A1FD8"/>
    <w:rsid w:val="006A213E"/>
    <w:rsid w:val="006A2E77"/>
    <w:rsid w:val="006A3E83"/>
    <w:rsid w:val="006A4301"/>
    <w:rsid w:val="006A52E6"/>
    <w:rsid w:val="006A5542"/>
    <w:rsid w:val="006A5767"/>
    <w:rsid w:val="006A5A3D"/>
    <w:rsid w:val="006A6186"/>
    <w:rsid w:val="006A6B84"/>
    <w:rsid w:val="006A6CB1"/>
    <w:rsid w:val="006A6FA0"/>
    <w:rsid w:val="006A7172"/>
    <w:rsid w:val="006B1791"/>
    <w:rsid w:val="006B2536"/>
    <w:rsid w:val="006B266B"/>
    <w:rsid w:val="006B30C1"/>
    <w:rsid w:val="006B44BF"/>
    <w:rsid w:val="006B4917"/>
    <w:rsid w:val="006B5838"/>
    <w:rsid w:val="006B5924"/>
    <w:rsid w:val="006B5F05"/>
    <w:rsid w:val="006B6D79"/>
    <w:rsid w:val="006B6EF1"/>
    <w:rsid w:val="006B782D"/>
    <w:rsid w:val="006B7B20"/>
    <w:rsid w:val="006B7DF2"/>
    <w:rsid w:val="006C025D"/>
    <w:rsid w:val="006C037C"/>
    <w:rsid w:val="006C0CBA"/>
    <w:rsid w:val="006C0D8D"/>
    <w:rsid w:val="006C127E"/>
    <w:rsid w:val="006C20ED"/>
    <w:rsid w:val="006C28CA"/>
    <w:rsid w:val="006C3199"/>
    <w:rsid w:val="006C3853"/>
    <w:rsid w:val="006C3F0E"/>
    <w:rsid w:val="006C47F1"/>
    <w:rsid w:val="006C4843"/>
    <w:rsid w:val="006C4C34"/>
    <w:rsid w:val="006C4C3A"/>
    <w:rsid w:val="006C4FAE"/>
    <w:rsid w:val="006C58B8"/>
    <w:rsid w:val="006C5AD9"/>
    <w:rsid w:val="006C6297"/>
    <w:rsid w:val="006C632E"/>
    <w:rsid w:val="006C7845"/>
    <w:rsid w:val="006D057B"/>
    <w:rsid w:val="006D0A31"/>
    <w:rsid w:val="006D1550"/>
    <w:rsid w:val="006D1BBB"/>
    <w:rsid w:val="006D245E"/>
    <w:rsid w:val="006D2548"/>
    <w:rsid w:val="006D279A"/>
    <w:rsid w:val="006D2EF2"/>
    <w:rsid w:val="006D3774"/>
    <w:rsid w:val="006D3DE4"/>
    <w:rsid w:val="006D4325"/>
    <w:rsid w:val="006D4439"/>
    <w:rsid w:val="006D44A5"/>
    <w:rsid w:val="006D47D8"/>
    <w:rsid w:val="006D4BB2"/>
    <w:rsid w:val="006D57F1"/>
    <w:rsid w:val="006D6607"/>
    <w:rsid w:val="006D6901"/>
    <w:rsid w:val="006D6934"/>
    <w:rsid w:val="006D6EE2"/>
    <w:rsid w:val="006D7472"/>
    <w:rsid w:val="006E010C"/>
    <w:rsid w:val="006E065B"/>
    <w:rsid w:val="006E2D41"/>
    <w:rsid w:val="006E323C"/>
    <w:rsid w:val="006E45F0"/>
    <w:rsid w:val="006E5739"/>
    <w:rsid w:val="006E6391"/>
    <w:rsid w:val="006E7065"/>
    <w:rsid w:val="006E7E67"/>
    <w:rsid w:val="006E7E69"/>
    <w:rsid w:val="006E7E8C"/>
    <w:rsid w:val="006F02AB"/>
    <w:rsid w:val="006F0518"/>
    <w:rsid w:val="006F0FC0"/>
    <w:rsid w:val="006F1594"/>
    <w:rsid w:val="006F1C02"/>
    <w:rsid w:val="006F222C"/>
    <w:rsid w:val="006F3A0B"/>
    <w:rsid w:val="006F5E7A"/>
    <w:rsid w:val="006F637A"/>
    <w:rsid w:val="006F66A4"/>
    <w:rsid w:val="006F6852"/>
    <w:rsid w:val="006F696F"/>
    <w:rsid w:val="006F6BC0"/>
    <w:rsid w:val="006F708A"/>
    <w:rsid w:val="006F72C1"/>
    <w:rsid w:val="006F7697"/>
    <w:rsid w:val="0070088E"/>
    <w:rsid w:val="007008F6"/>
    <w:rsid w:val="00700CA7"/>
    <w:rsid w:val="0070155B"/>
    <w:rsid w:val="00702634"/>
    <w:rsid w:val="00702F52"/>
    <w:rsid w:val="00703CFB"/>
    <w:rsid w:val="007041C0"/>
    <w:rsid w:val="00704C52"/>
    <w:rsid w:val="00705162"/>
    <w:rsid w:val="00705542"/>
    <w:rsid w:val="007055E0"/>
    <w:rsid w:val="00706B57"/>
    <w:rsid w:val="00710105"/>
    <w:rsid w:val="007101CD"/>
    <w:rsid w:val="00710CB8"/>
    <w:rsid w:val="00711750"/>
    <w:rsid w:val="00711B2C"/>
    <w:rsid w:val="00712C6E"/>
    <w:rsid w:val="00712D0E"/>
    <w:rsid w:val="00712DE1"/>
    <w:rsid w:val="007130A1"/>
    <w:rsid w:val="007136E2"/>
    <w:rsid w:val="00713FAF"/>
    <w:rsid w:val="00713FFA"/>
    <w:rsid w:val="007155B2"/>
    <w:rsid w:val="00717041"/>
    <w:rsid w:val="007174D5"/>
    <w:rsid w:val="00717530"/>
    <w:rsid w:val="00720E17"/>
    <w:rsid w:val="00721D1A"/>
    <w:rsid w:val="0072221A"/>
    <w:rsid w:val="007225EC"/>
    <w:rsid w:val="00722845"/>
    <w:rsid w:val="00722CA7"/>
    <w:rsid w:val="00722D49"/>
    <w:rsid w:val="007234BB"/>
    <w:rsid w:val="00724BF1"/>
    <w:rsid w:val="00724D9B"/>
    <w:rsid w:val="00725AEE"/>
    <w:rsid w:val="007267F7"/>
    <w:rsid w:val="00726A83"/>
    <w:rsid w:val="00726FB6"/>
    <w:rsid w:val="00727316"/>
    <w:rsid w:val="007277E8"/>
    <w:rsid w:val="007305F5"/>
    <w:rsid w:val="00730838"/>
    <w:rsid w:val="00731678"/>
    <w:rsid w:val="00731D6F"/>
    <w:rsid w:val="007323FB"/>
    <w:rsid w:val="007324D7"/>
    <w:rsid w:val="007332F9"/>
    <w:rsid w:val="0073419D"/>
    <w:rsid w:val="00734E45"/>
    <w:rsid w:val="0073596F"/>
    <w:rsid w:val="00735F5A"/>
    <w:rsid w:val="00737465"/>
    <w:rsid w:val="00737557"/>
    <w:rsid w:val="0073778A"/>
    <w:rsid w:val="00737797"/>
    <w:rsid w:val="007407C3"/>
    <w:rsid w:val="0074178B"/>
    <w:rsid w:val="007421A6"/>
    <w:rsid w:val="00742AE7"/>
    <w:rsid w:val="00743A10"/>
    <w:rsid w:val="0074417F"/>
    <w:rsid w:val="00744711"/>
    <w:rsid w:val="007448D1"/>
    <w:rsid w:val="00744C31"/>
    <w:rsid w:val="00745176"/>
    <w:rsid w:val="0074531D"/>
    <w:rsid w:val="0074597F"/>
    <w:rsid w:val="00746EF1"/>
    <w:rsid w:val="00747733"/>
    <w:rsid w:val="007478C2"/>
    <w:rsid w:val="00747CC0"/>
    <w:rsid w:val="00747E14"/>
    <w:rsid w:val="0075005C"/>
    <w:rsid w:val="0075023F"/>
    <w:rsid w:val="00750603"/>
    <w:rsid w:val="00750797"/>
    <w:rsid w:val="00750A5F"/>
    <w:rsid w:val="00750B9C"/>
    <w:rsid w:val="0075159E"/>
    <w:rsid w:val="00751DD7"/>
    <w:rsid w:val="00752397"/>
    <w:rsid w:val="007523BA"/>
    <w:rsid w:val="00752787"/>
    <w:rsid w:val="0075347B"/>
    <w:rsid w:val="00753784"/>
    <w:rsid w:val="00754559"/>
    <w:rsid w:val="007550D3"/>
    <w:rsid w:val="0075570C"/>
    <w:rsid w:val="007561A0"/>
    <w:rsid w:val="0075691B"/>
    <w:rsid w:val="00756D41"/>
    <w:rsid w:val="00757777"/>
    <w:rsid w:val="00757791"/>
    <w:rsid w:val="00757837"/>
    <w:rsid w:val="00760426"/>
    <w:rsid w:val="00760878"/>
    <w:rsid w:val="00760F25"/>
    <w:rsid w:val="00761224"/>
    <w:rsid w:val="00762535"/>
    <w:rsid w:val="00762D8A"/>
    <w:rsid w:val="007635A3"/>
    <w:rsid w:val="0076373B"/>
    <w:rsid w:val="007637AF"/>
    <w:rsid w:val="00763FB4"/>
    <w:rsid w:val="007648DB"/>
    <w:rsid w:val="00766523"/>
    <w:rsid w:val="007668EF"/>
    <w:rsid w:val="007669DE"/>
    <w:rsid w:val="0076722C"/>
    <w:rsid w:val="007704EE"/>
    <w:rsid w:val="0077059F"/>
    <w:rsid w:val="00770A91"/>
    <w:rsid w:val="00770DFC"/>
    <w:rsid w:val="007714E8"/>
    <w:rsid w:val="00771871"/>
    <w:rsid w:val="00771DDD"/>
    <w:rsid w:val="00771EBD"/>
    <w:rsid w:val="00773298"/>
    <w:rsid w:val="00773376"/>
    <w:rsid w:val="00773CC8"/>
    <w:rsid w:val="00773F11"/>
    <w:rsid w:val="007744D6"/>
    <w:rsid w:val="007748B2"/>
    <w:rsid w:val="0077506A"/>
    <w:rsid w:val="00775A8D"/>
    <w:rsid w:val="007764F9"/>
    <w:rsid w:val="007765D2"/>
    <w:rsid w:val="007778AB"/>
    <w:rsid w:val="00777C51"/>
    <w:rsid w:val="0078016F"/>
    <w:rsid w:val="0078028C"/>
    <w:rsid w:val="007809CA"/>
    <w:rsid w:val="007817A0"/>
    <w:rsid w:val="007819EC"/>
    <w:rsid w:val="00781A10"/>
    <w:rsid w:val="00782035"/>
    <w:rsid w:val="0078252A"/>
    <w:rsid w:val="00783D5F"/>
    <w:rsid w:val="00784149"/>
    <w:rsid w:val="007844DD"/>
    <w:rsid w:val="00784F44"/>
    <w:rsid w:val="0078586D"/>
    <w:rsid w:val="00785992"/>
    <w:rsid w:val="00785ABF"/>
    <w:rsid w:val="00785F37"/>
    <w:rsid w:val="00786415"/>
    <w:rsid w:val="00786446"/>
    <w:rsid w:val="00786927"/>
    <w:rsid w:val="0078760A"/>
    <w:rsid w:val="00790041"/>
    <w:rsid w:val="00790047"/>
    <w:rsid w:val="00790876"/>
    <w:rsid w:val="007909A2"/>
    <w:rsid w:val="007913FA"/>
    <w:rsid w:val="0079186D"/>
    <w:rsid w:val="007919FE"/>
    <w:rsid w:val="00792784"/>
    <w:rsid w:val="00793AD6"/>
    <w:rsid w:val="00793B53"/>
    <w:rsid w:val="00793C64"/>
    <w:rsid w:val="007940D0"/>
    <w:rsid w:val="007941A6"/>
    <w:rsid w:val="00794539"/>
    <w:rsid w:val="0079471F"/>
    <w:rsid w:val="007950BF"/>
    <w:rsid w:val="00795D7B"/>
    <w:rsid w:val="00795E7D"/>
    <w:rsid w:val="00796317"/>
    <w:rsid w:val="00796893"/>
    <w:rsid w:val="00796A85"/>
    <w:rsid w:val="00796D09"/>
    <w:rsid w:val="007973EF"/>
    <w:rsid w:val="007974E2"/>
    <w:rsid w:val="007977FC"/>
    <w:rsid w:val="007A082B"/>
    <w:rsid w:val="007A0A05"/>
    <w:rsid w:val="007A13A2"/>
    <w:rsid w:val="007A17F4"/>
    <w:rsid w:val="007A188B"/>
    <w:rsid w:val="007A1F6A"/>
    <w:rsid w:val="007A2561"/>
    <w:rsid w:val="007A28BC"/>
    <w:rsid w:val="007A2DD7"/>
    <w:rsid w:val="007A2FAE"/>
    <w:rsid w:val="007A5406"/>
    <w:rsid w:val="007A5E04"/>
    <w:rsid w:val="007A61FB"/>
    <w:rsid w:val="007A656B"/>
    <w:rsid w:val="007A6973"/>
    <w:rsid w:val="007A6974"/>
    <w:rsid w:val="007A724A"/>
    <w:rsid w:val="007A7DB1"/>
    <w:rsid w:val="007B027A"/>
    <w:rsid w:val="007B0466"/>
    <w:rsid w:val="007B0A5A"/>
    <w:rsid w:val="007B1657"/>
    <w:rsid w:val="007B1C47"/>
    <w:rsid w:val="007B380E"/>
    <w:rsid w:val="007B3E5D"/>
    <w:rsid w:val="007B3F07"/>
    <w:rsid w:val="007B58A4"/>
    <w:rsid w:val="007B7B79"/>
    <w:rsid w:val="007B7C72"/>
    <w:rsid w:val="007B7E22"/>
    <w:rsid w:val="007B7E28"/>
    <w:rsid w:val="007C24F6"/>
    <w:rsid w:val="007C2DFD"/>
    <w:rsid w:val="007C2F59"/>
    <w:rsid w:val="007C33F3"/>
    <w:rsid w:val="007C3BBD"/>
    <w:rsid w:val="007C3E6F"/>
    <w:rsid w:val="007C581A"/>
    <w:rsid w:val="007C60C3"/>
    <w:rsid w:val="007C61DB"/>
    <w:rsid w:val="007C66F5"/>
    <w:rsid w:val="007C67CA"/>
    <w:rsid w:val="007C6860"/>
    <w:rsid w:val="007C6D53"/>
    <w:rsid w:val="007C7573"/>
    <w:rsid w:val="007C75F7"/>
    <w:rsid w:val="007C78F4"/>
    <w:rsid w:val="007D0A98"/>
    <w:rsid w:val="007D13E7"/>
    <w:rsid w:val="007D1D50"/>
    <w:rsid w:val="007D1F87"/>
    <w:rsid w:val="007D21A9"/>
    <w:rsid w:val="007D2A98"/>
    <w:rsid w:val="007D2F85"/>
    <w:rsid w:val="007D38C0"/>
    <w:rsid w:val="007D3BA1"/>
    <w:rsid w:val="007D4423"/>
    <w:rsid w:val="007D4941"/>
    <w:rsid w:val="007D503A"/>
    <w:rsid w:val="007D5084"/>
    <w:rsid w:val="007D5F28"/>
    <w:rsid w:val="007D6131"/>
    <w:rsid w:val="007D61A2"/>
    <w:rsid w:val="007D659F"/>
    <w:rsid w:val="007D6900"/>
    <w:rsid w:val="007D70F9"/>
    <w:rsid w:val="007D7386"/>
    <w:rsid w:val="007D745A"/>
    <w:rsid w:val="007D77A8"/>
    <w:rsid w:val="007D7FAE"/>
    <w:rsid w:val="007E050F"/>
    <w:rsid w:val="007E20EE"/>
    <w:rsid w:val="007E22A8"/>
    <w:rsid w:val="007E2F3C"/>
    <w:rsid w:val="007E3B50"/>
    <w:rsid w:val="007E413B"/>
    <w:rsid w:val="007E46C6"/>
    <w:rsid w:val="007E47A7"/>
    <w:rsid w:val="007E47FC"/>
    <w:rsid w:val="007E5391"/>
    <w:rsid w:val="007E58E1"/>
    <w:rsid w:val="007E5DE1"/>
    <w:rsid w:val="007E655E"/>
    <w:rsid w:val="007E7177"/>
    <w:rsid w:val="007E7657"/>
    <w:rsid w:val="007E787F"/>
    <w:rsid w:val="007E7C51"/>
    <w:rsid w:val="007F0276"/>
    <w:rsid w:val="007F0E2A"/>
    <w:rsid w:val="007F0EA6"/>
    <w:rsid w:val="007F122A"/>
    <w:rsid w:val="007F1AB8"/>
    <w:rsid w:val="007F1ED8"/>
    <w:rsid w:val="007F215C"/>
    <w:rsid w:val="007F2738"/>
    <w:rsid w:val="007F29C8"/>
    <w:rsid w:val="007F31D3"/>
    <w:rsid w:val="007F38B9"/>
    <w:rsid w:val="007F3E5F"/>
    <w:rsid w:val="007F422A"/>
    <w:rsid w:val="007F44FE"/>
    <w:rsid w:val="007F46CF"/>
    <w:rsid w:val="007F4A9A"/>
    <w:rsid w:val="007F5406"/>
    <w:rsid w:val="007F605A"/>
    <w:rsid w:val="007F6837"/>
    <w:rsid w:val="007F6FAE"/>
    <w:rsid w:val="007F740E"/>
    <w:rsid w:val="007F7A5E"/>
    <w:rsid w:val="007F7D74"/>
    <w:rsid w:val="00800424"/>
    <w:rsid w:val="00800AF1"/>
    <w:rsid w:val="00800FB3"/>
    <w:rsid w:val="008011F3"/>
    <w:rsid w:val="00802734"/>
    <w:rsid w:val="00802B2F"/>
    <w:rsid w:val="00803FDA"/>
    <w:rsid w:val="00804502"/>
    <w:rsid w:val="0080471A"/>
    <w:rsid w:val="00804902"/>
    <w:rsid w:val="00804E0F"/>
    <w:rsid w:val="0080516C"/>
    <w:rsid w:val="008061D5"/>
    <w:rsid w:val="00806A47"/>
    <w:rsid w:val="00806B91"/>
    <w:rsid w:val="00807E49"/>
    <w:rsid w:val="00807F8E"/>
    <w:rsid w:val="008107AB"/>
    <w:rsid w:val="00810D67"/>
    <w:rsid w:val="00810F77"/>
    <w:rsid w:val="0081100C"/>
    <w:rsid w:val="00811085"/>
    <w:rsid w:val="00811C49"/>
    <w:rsid w:val="00811CE7"/>
    <w:rsid w:val="00811D3C"/>
    <w:rsid w:val="00812D60"/>
    <w:rsid w:val="0081396F"/>
    <w:rsid w:val="00813AA5"/>
    <w:rsid w:val="00813C51"/>
    <w:rsid w:val="00813EBC"/>
    <w:rsid w:val="00814150"/>
    <w:rsid w:val="0081466E"/>
    <w:rsid w:val="00814B27"/>
    <w:rsid w:val="00814BBA"/>
    <w:rsid w:val="00814E10"/>
    <w:rsid w:val="00815034"/>
    <w:rsid w:val="008155D2"/>
    <w:rsid w:val="00815984"/>
    <w:rsid w:val="00815AF1"/>
    <w:rsid w:val="00816A2F"/>
    <w:rsid w:val="00816B5D"/>
    <w:rsid w:val="00816D42"/>
    <w:rsid w:val="00816F09"/>
    <w:rsid w:val="00816F26"/>
    <w:rsid w:val="00816FDB"/>
    <w:rsid w:val="008175E1"/>
    <w:rsid w:val="008204DC"/>
    <w:rsid w:val="0082092C"/>
    <w:rsid w:val="00821436"/>
    <w:rsid w:val="0082155C"/>
    <w:rsid w:val="0082258F"/>
    <w:rsid w:val="00822656"/>
    <w:rsid w:val="00822B32"/>
    <w:rsid w:val="00822E11"/>
    <w:rsid w:val="00823294"/>
    <w:rsid w:val="008232CC"/>
    <w:rsid w:val="00823AC9"/>
    <w:rsid w:val="008245B4"/>
    <w:rsid w:val="00824BD4"/>
    <w:rsid w:val="0082519C"/>
    <w:rsid w:val="008252AB"/>
    <w:rsid w:val="008262AA"/>
    <w:rsid w:val="008262F5"/>
    <w:rsid w:val="00827508"/>
    <w:rsid w:val="00827E7C"/>
    <w:rsid w:val="00830793"/>
    <w:rsid w:val="00830988"/>
    <w:rsid w:val="008309CB"/>
    <w:rsid w:val="00830CED"/>
    <w:rsid w:val="00830E93"/>
    <w:rsid w:val="00831277"/>
    <w:rsid w:val="0083221B"/>
    <w:rsid w:val="008326D4"/>
    <w:rsid w:val="0083277C"/>
    <w:rsid w:val="00833544"/>
    <w:rsid w:val="00833678"/>
    <w:rsid w:val="008338B9"/>
    <w:rsid w:val="00833A75"/>
    <w:rsid w:val="00833E50"/>
    <w:rsid w:val="00834387"/>
    <w:rsid w:val="00835A08"/>
    <w:rsid w:val="008364E3"/>
    <w:rsid w:val="008368B1"/>
    <w:rsid w:val="00836C36"/>
    <w:rsid w:val="00837948"/>
    <w:rsid w:val="00837DA3"/>
    <w:rsid w:val="0084171E"/>
    <w:rsid w:val="008428A8"/>
    <w:rsid w:val="00842B27"/>
    <w:rsid w:val="00843038"/>
    <w:rsid w:val="008438AF"/>
    <w:rsid w:val="00843A0B"/>
    <w:rsid w:val="00845FE4"/>
    <w:rsid w:val="008466F2"/>
    <w:rsid w:val="00846795"/>
    <w:rsid w:val="00847223"/>
    <w:rsid w:val="008478C2"/>
    <w:rsid w:val="00847CEC"/>
    <w:rsid w:val="00850277"/>
    <w:rsid w:val="00850DD5"/>
    <w:rsid w:val="00851856"/>
    <w:rsid w:val="00851AE0"/>
    <w:rsid w:val="00851B52"/>
    <w:rsid w:val="00853633"/>
    <w:rsid w:val="00853CA2"/>
    <w:rsid w:val="0085409B"/>
    <w:rsid w:val="008546A0"/>
    <w:rsid w:val="00854A78"/>
    <w:rsid w:val="00855650"/>
    <w:rsid w:val="008558E4"/>
    <w:rsid w:val="008559F0"/>
    <w:rsid w:val="00855F35"/>
    <w:rsid w:val="00856CE2"/>
    <w:rsid w:val="00860010"/>
    <w:rsid w:val="00860E27"/>
    <w:rsid w:val="00861283"/>
    <w:rsid w:val="00861582"/>
    <w:rsid w:val="00861A22"/>
    <w:rsid w:val="00862614"/>
    <w:rsid w:val="00863BCA"/>
    <w:rsid w:val="00863DF9"/>
    <w:rsid w:val="008640F1"/>
    <w:rsid w:val="00865201"/>
    <w:rsid w:val="0086576C"/>
    <w:rsid w:val="0086645A"/>
    <w:rsid w:val="008665FE"/>
    <w:rsid w:val="00867292"/>
    <w:rsid w:val="00867411"/>
    <w:rsid w:val="008675AB"/>
    <w:rsid w:val="00867C9E"/>
    <w:rsid w:val="00867F4D"/>
    <w:rsid w:val="00867F4E"/>
    <w:rsid w:val="008708BD"/>
    <w:rsid w:val="00871515"/>
    <w:rsid w:val="008716EE"/>
    <w:rsid w:val="00871DDB"/>
    <w:rsid w:val="008720C4"/>
    <w:rsid w:val="008731DF"/>
    <w:rsid w:val="00873EA2"/>
    <w:rsid w:val="00875175"/>
    <w:rsid w:val="0087599C"/>
    <w:rsid w:val="00875A0C"/>
    <w:rsid w:val="00875D1C"/>
    <w:rsid w:val="00875F86"/>
    <w:rsid w:val="008765DA"/>
    <w:rsid w:val="00876FD9"/>
    <w:rsid w:val="0087728C"/>
    <w:rsid w:val="00877B41"/>
    <w:rsid w:val="00877E32"/>
    <w:rsid w:val="00877F96"/>
    <w:rsid w:val="008808F7"/>
    <w:rsid w:val="00882326"/>
    <w:rsid w:val="008824D2"/>
    <w:rsid w:val="0088353C"/>
    <w:rsid w:val="00885CB7"/>
    <w:rsid w:val="008860DA"/>
    <w:rsid w:val="008870BC"/>
    <w:rsid w:val="00887899"/>
    <w:rsid w:val="00887B72"/>
    <w:rsid w:val="00887C09"/>
    <w:rsid w:val="00890570"/>
    <w:rsid w:val="00890FA8"/>
    <w:rsid w:val="0089210D"/>
    <w:rsid w:val="00892312"/>
    <w:rsid w:val="0089267F"/>
    <w:rsid w:val="008932F6"/>
    <w:rsid w:val="008935B9"/>
    <w:rsid w:val="008937C5"/>
    <w:rsid w:val="008944D6"/>
    <w:rsid w:val="00894651"/>
    <w:rsid w:val="0089469D"/>
    <w:rsid w:val="00894D47"/>
    <w:rsid w:val="008951BF"/>
    <w:rsid w:val="00895271"/>
    <w:rsid w:val="008A0267"/>
    <w:rsid w:val="008A061D"/>
    <w:rsid w:val="008A063B"/>
    <w:rsid w:val="008A0853"/>
    <w:rsid w:val="008A0CB6"/>
    <w:rsid w:val="008A0E76"/>
    <w:rsid w:val="008A1285"/>
    <w:rsid w:val="008A137A"/>
    <w:rsid w:val="008A1FBC"/>
    <w:rsid w:val="008A2225"/>
    <w:rsid w:val="008A2C6F"/>
    <w:rsid w:val="008A2C73"/>
    <w:rsid w:val="008A3E38"/>
    <w:rsid w:val="008A3FFB"/>
    <w:rsid w:val="008A44E0"/>
    <w:rsid w:val="008A45BC"/>
    <w:rsid w:val="008A47BA"/>
    <w:rsid w:val="008A496B"/>
    <w:rsid w:val="008A4D8A"/>
    <w:rsid w:val="008A4DDB"/>
    <w:rsid w:val="008A518B"/>
    <w:rsid w:val="008A530B"/>
    <w:rsid w:val="008A577F"/>
    <w:rsid w:val="008A65A7"/>
    <w:rsid w:val="008A6746"/>
    <w:rsid w:val="008B017D"/>
    <w:rsid w:val="008B0CCE"/>
    <w:rsid w:val="008B1372"/>
    <w:rsid w:val="008B183A"/>
    <w:rsid w:val="008B1DA3"/>
    <w:rsid w:val="008B2B5A"/>
    <w:rsid w:val="008B2CC4"/>
    <w:rsid w:val="008B3EB2"/>
    <w:rsid w:val="008B42F4"/>
    <w:rsid w:val="008B44A3"/>
    <w:rsid w:val="008B4855"/>
    <w:rsid w:val="008B4C65"/>
    <w:rsid w:val="008B5384"/>
    <w:rsid w:val="008B5950"/>
    <w:rsid w:val="008B5F0F"/>
    <w:rsid w:val="008B6E19"/>
    <w:rsid w:val="008B772D"/>
    <w:rsid w:val="008B7D72"/>
    <w:rsid w:val="008C0223"/>
    <w:rsid w:val="008C06B9"/>
    <w:rsid w:val="008C0922"/>
    <w:rsid w:val="008C16AB"/>
    <w:rsid w:val="008C205A"/>
    <w:rsid w:val="008C31CF"/>
    <w:rsid w:val="008C3200"/>
    <w:rsid w:val="008C3651"/>
    <w:rsid w:val="008C3756"/>
    <w:rsid w:val="008C3E04"/>
    <w:rsid w:val="008C3FA1"/>
    <w:rsid w:val="008C469D"/>
    <w:rsid w:val="008C4920"/>
    <w:rsid w:val="008C515B"/>
    <w:rsid w:val="008C55BD"/>
    <w:rsid w:val="008C6215"/>
    <w:rsid w:val="008D207C"/>
    <w:rsid w:val="008D2118"/>
    <w:rsid w:val="008D241B"/>
    <w:rsid w:val="008D3BA6"/>
    <w:rsid w:val="008D3F43"/>
    <w:rsid w:val="008D41FD"/>
    <w:rsid w:val="008D51F7"/>
    <w:rsid w:val="008D6281"/>
    <w:rsid w:val="008D6782"/>
    <w:rsid w:val="008D6E87"/>
    <w:rsid w:val="008D76D7"/>
    <w:rsid w:val="008D7CE0"/>
    <w:rsid w:val="008D7CE1"/>
    <w:rsid w:val="008D7DB7"/>
    <w:rsid w:val="008E035F"/>
    <w:rsid w:val="008E0FD4"/>
    <w:rsid w:val="008E1428"/>
    <w:rsid w:val="008E1B42"/>
    <w:rsid w:val="008E1BE4"/>
    <w:rsid w:val="008E1C16"/>
    <w:rsid w:val="008E21DD"/>
    <w:rsid w:val="008E267F"/>
    <w:rsid w:val="008E2B67"/>
    <w:rsid w:val="008E304C"/>
    <w:rsid w:val="008E3321"/>
    <w:rsid w:val="008E37A3"/>
    <w:rsid w:val="008E3901"/>
    <w:rsid w:val="008E3DDD"/>
    <w:rsid w:val="008E42F1"/>
    <w:rsid w:val="008E571E"/>
    <w:rsid w:val="008E6CBC"/>
    <w:rsid w:val="008E7B39"/>
    <w:rsid w:val="008E7CBB"/>
    <w:rsid w:val="008E7D26"/>
    <w:rsid w:val="008F2389"/>
    <w:rsid w:val="008F2F84"/>
    <w:rsid w:val="008F385C"/>
    <w:rsid w:val="008F3CD7"/>
    <w:rsid w:val="008F417C"/>
    <w:rsid w:val="008F45C3"/>
    <w:rsid w:val="008F4942"/>
    <w:rsid w:val="008F4994"/>
    <w:rsid w:val="008F4B9E"/>
    <w:rsid w:val="008F5562"/>
    <w:rsid w:val="008F5E40"/>
    <w:rsid w:val="008F5F4C"/>
    <w:rsid w:val="008F6AA9"/>
    <w:rsid w:val="008F6AB5"/>
    <w:rsid w:val="008F7B2F"/>
    <w:rsid w:val="00900154"/>
    <w:rsid w:val="00900216"/>
    <w:rsid w:val="009003F8"/>
    <w:rsid w:val="00900645"/>
    <w:rsid w:val="00901094"/>
    <w:rsid w:val="009014EF"/>
    <w:rsid w:val="00901F04"/>
    <w:rsid w:val="00902766"/>
    <w:rsid w:val="009049E2"/>
    <w:rsid w:val="00904A60"/>
    <w:rsid w:val="00905D54"/>
    <w:rsid w:val="00906078"/>
    <w:rsid w:val="009071EF"/>
    <w:rsid w:val="0090786E"/>
    <w:rsid w:val="00907E6D"/>
    <w:rsid w:val="00910043"/>
    <w:rsid w:val="009102E7"/>
    <w:rsid w:val="0091066F"/>
    <w:rsid w:val="009107B0"/>
    <w:rsid w:val="00910DAD"/>
    <w:rsid w:val="00910F29"/>
    <w:rsid w:val="009119FB"/>
    <w:rsid w:val="009120A5"/>
    <w:rsid w:val="009120AC"/>
    <w:rsid w:val="0091221C"/>
    <w:rsid w:val="009122FD"/>
    <w:rsid w:val="00913204"/>
    <w:rsid w:val="009134AF"/>
    <w:rsid w:val="009135EE"/>
    <w:rsid w:val="00913739"/>
    <w:rsid w:val="00913F57"/>
    <w:rsid w:val="00914861"/>
    <w:rsid w:val="00914C3D"/>
    <w:rsid w:val="00914C58"/>
    <w:rsid w:val="00914FDF"/>
    <w:rsid w:val="00915DAC"/>
    <w:rsid w:val="00917055"/>
    <w:rsid w:val="00917F7B"/>
    <w:rsid w:val="00920BD0"/>
    <w:rsid w:val="00922427"/>
    <w:rsid w:val="0092261A"/>
    <w:rsid w:val="00922C40"/>
    <w:rsid w:val="00923FB6"/>
    <w:rsid w:val="009244CD"/>
    <w:rsid w:val="0092557E"/>
    <w:rsid w:val="009258BF"/>
    <w:rsid w:val="00925CB1"/>
    <w:rsid w:val="00925D4B"/>
    <w:rsid w:val="0092623A"/>
    <w:rsid w:val="0092627C"/>
    <w:rsid w:val="00927124"/>
    <w:rsid w:val="009300B8"/>
    <w:rsid w:val="00930257"/>
    <w:rsid w:val="00930C84"/>
    <w:rsid w:val="00930CD4"/>
    <w:rsid w:val="009315C6"/>
    <w:rsid w:val="009316BD"/>
    <w:rsid w:val="009319B7"/>
    <w:rsid w:val="00931EDC"/>
    <w:rsid w:val="00932646"/>
    <w:rsid w:val="00932709"/>
    <w:rsid w:val="00933809"/>
    <w:rsid w:val="009346B2"/>
    <w:rsid w:val="009346C6"/>
    <w:rsid w:val="00935055"/>
    <w:rsid w:val="00935DFA"/>
    <w:rsid w:val="009366C5"/>
    <w:rsid w:val="00936983"/>
    <w:rsid w:val="0094113F"/>
    <w:rsid w:val="00941880"/>
    <w:rsid w:val="00941D8E"/>
    <w:rsid w:val="00942308"/>
    <w:rsid w:val="00942A91"/>
    <w:rsid w:val="009433A0"/>
    <w:rsid w:val="00943F18"/>
    <w:rsid w:val="00944C55"/>
    <w:rsid w:val="00945352"/>
    <w:rsid w:val="0094558B"/>
    <w:rsid w:val="00945789"/>
    <w:rsid w:val="00945E83"/>
    <w:rsid w:val="00946144"/>
    <w:rsid w:val="009461AB"/>
    <w:rsid w:val="00946417"/>
    <w:rsid w:val="00946511"/>
    <w:rsid w:val="00947473"/>
    <w:rsid w:val="0094796E"/>
    <w:rsid w:val="009479A7"/>
    <w:rsid w:val="009479EC"/>
    <w:rsid w:val="00947D60"/>
    <w:rsid w:val="00947EF5"/>
    <w:rsid w:val="00950370"/>
    <w:rsid w:val="00950D71"/>
    <w:rsid w:val="00951C52"/>
    <w:rsid w:val="00951D72"/>
    <w:rsid w:val="00951F3B"/>
    <w:rsid w:val="00952575"/>
    <w:rsid w:val="00952626"/>
    <w:rsid w:val="00953049"/>
    <w:rsid w:val="00953B93"/>
    <w:rsid w:val="00953DA7"/>
    <w:rsid w:val="009543F0"/>
    <w:rsid w:val="00954CC3"/>
    <w:rsid w:val="00954F29"/>
    <w:rsid w:val="00955015"/>
    <w:rsid w:val="0095580A"/>
    <w:rsid w:val="009569B8"/>
    <w:rsid w:val="00956F63"/>
    <w:rsid w:val="00957CEE"/>
    <w:rsid w:val="00960476"/>
    <w:rsid w:val="00960D27"/>
    <w:rsid w:val="0096180C"/>
    <w:rsid w:val="009619D1"/>
    <w:rsid w:val="00961CEE"/>
    <w:rsid w:val="009629AD"/>
    <w:rsid w:val="009629F1"/>
    <w:rsid w:val="00962C43"/>
    <w:rsid w:val="00963A29"/>
    <w:rsid w:val="00963BEE"/>
    <w:rsid w:val="00963F72"/>
    <w:rsid w:val="009647B3"/>
    <w:rsid w:val="00965127"/>
    <w:rsid w:val="00965537"/>
    <w:rsid w:val="00966024"/>
    <w:rsid w:val="00966139"/>
    <w:rsid w:val="009661B1"/>
    <w:rsid w:val="00966635"/>
    <w:rsid w:val="0096700C"/>
    <w:rsid w:val="00970126"/>
    <w:rsid w:val="00970822"/>
    <w:rsid w:val="00971D88"/>
    <w:rsid w:val="00972519"/>
    <w:rsid w:val="00972D3F"/>
    <w:rsid w:val="00972F4A"/>
    <w:rsid w:val="009734F7"/>
    <w:rsid w:val="0097388E"/>
    <w:rsid w:val="0097416D"/>
    <w:rsid w:val="0097515E"/>
    <w:rsid w:val="00975D3C"/>
    <w:rsid w:val="00976312"/>
    <w:rsid w:val="0097650A"/>
    <w:rsid w:val="009769E9"/>
    <w:rsid w:val="00976B38"/>
    <w:rsid w:val="00980CFF"/>
    <w:rsid w:val="009816B4"/>
    <w:rsid w:val="009819E6"/>
    <w:rsid w:val="00981CA1"/>
    <w:rsid w:val="009821C9"/>
    <w:rsid w:val="00982946"/>
    <w:rsid w:val="00982CCF"/>
    <w:rsid w:val="00983E19"/>
    <w:rsid w:val="00983F01"/>
    <w:rsid w:val="00983F1B"/>
    <w:rsid w:val="009851A6"/>
    <w:rsid w:val="00985A3F"/>
    <w:rsid w:val="00985E0D"/>
    <w:rsid w:val="0098712A"/>
    <w:rsid w:val="00987983"/>
    <w:rsid w:val="00987AED"/>
    <w:rsid w:val="00987EF9"/>
    <w:rsid w:val="0099088D"/>
    <w:rsid w:val="0099091C"/>
    <w:rsid w:val="00990F29"/>
    <w:rsid w:val="00990FA7"/>
    <w:rsid w:val="009913D6"/>
    <w:rsid w:val="00991565"/>
    <w:rsid w:val="0099169E"/>
    <w:rsid w:val="00991BB4"/>
    <w:rsid w:val="0099292D"/>
    <w:rsid w:val="00993011"/>
    <w:rsid w:val="009932DA"/>
    <w:rsid w:val="0099387A"/>
    <w:rsid w:val="00994ACB"/>
    <w:rsid w:val="00994EAE"/>
    <w:rsid w:val="009951D9"/>
    <w:rsid w:val="00995867"/>
    <w:rsid w:val="0099752B"/>
    <w:rsid w:val="009976D1"/>
    <w:rsid w:val="0099787E"/>
    <w:rsid w:val="00997C17"/>
    <w:rsid w:val="009A0494"/>
    <w:rsid w:val="009A16DE"/>
    <w:rsid w:val="009A1EE8"/>
    <w:rsid w:val="009A234E"/>
    <w:rsid w:val="009A2BEE"/>
    <w:rsid w:val="009A3120"/>
    <w:rsid w:val="009A4108"/>
    <w:rsid w:val="009A41E9"/>
    <w:rsid w:val="009A4B76"/>
    <w:rsid w:val="009A4E1E"/>
    <w:rsid w:val="009A53A7"/>
    <w:rsid w:val="009A5434"/>
    <w:rsid w:val="009A62DF"/>
    <w:rsid w:val="009A6B78"/>
    <w:rsid w:val="009A6D5E"/>
    <w:rsid w:val="009A7852"/>
    <w:rsid w:val="009A7F1B"/>
    <w:rsid w:val="009B0008"/>
    <w:rsid w:val="009B06E0"/>
    <w:rsid w:val="009B088B"/>
    <w:rsid w:val="009B13F7"/>
    <w:rsid w:val="009B1686"/>
    <w:rsid w:val="009B20AC"/>
    <w:rsid w:val="009B284D"/>
    <w:rsid w:val="009B2A60"/>
    <w:rsid w:val="009B2F77"/>
    <w:rsid w:val="009B3365"/>
    <w:rsid w:val="009B3A9E"/>
    <w:rsid w:val="009B3EB3"/>
    <w:rsid w:val="009B45DA"/>
    <w:rsid w:val="009B46C0"/>
    <w:rsid w:val="009B560B"/>
    <w:rsid w:val="009B5AA7"/>
    <w:rsid w:val="009B7FEB"/>
    <w:rsid w:val="009C0831"/>
    <w:rsid w:val="009C0A6D"/>
    <w:rsid w:val="009C0F71"/>
    <w:rsid w:val="009C11A3"/>
    <w:rsid w:val="009C1214"/>
    <w:rsid w:val="009C16C9"/>
    <w:rsid w:val="009C1DA1"/>
    <w:rsid w:val="009C21B4"/>
    <w:rsid w:val="009C4417"/>
    <w:rsid w:val="009C4A68"/>
    <w:rsid w:val="009C529E"/>
    <w:rsid w:val="009C5C40"/>
    <w:rsid w:val="009C63AC"/>
    <w:rsid w:val="009C6F65"/>
    <w:rsid w:val="009C7372"/>
    <w:rsid w:val="009C7754"/>
    <w:rsid w:val="009D0185"/>
    <w:rsid w:val="009D04A5"/>
    <w:rsid w:val="009D0E58"/>
    <w:rsid w:val="009D1024"/>
    <w:rsid w:val="009D1471"/>
    <w:rsid w:val="009D1EA1"/>
    <w:rsid w:val="009D2959"/>
    <w:rsid w:val="009D3557"/>
    <w:rsid w:val="009D47B0"/>
    <w:rsid w:val="009D4D71"/>
    <w:rsid w:val="009D53D2"/>
    <w:rsid w:val="009D54B0"/>
    <w:rsid w:val="009D5B58"/>
    <w:rsid w:val="009D6200"/>
    <w:rsid w:val="009D7375"/>
    <w:rsid w:val="009D76E5"/>
    <w:rsid w:val="009D79AE"/>
    <w:rsid w:val="009D7C52"/>
    <w:rsid w:val="009D7EBB"/>
    <w:rsid w:val="009D7EC8"/>
    <w:rsid w:val="009E29BA"/>
    <w:rsid w:val="009E320A"/>
    <w:rsid w:val="009E3407"/>
    <w:rsid w:val="009E3C5A"/>
    <w:rsid w:val="009E3F2C"/>
    <w:rsid w:val="009E4835"/>
    <w:rsid w:val="009E4954"/>
    <w:rsid w:val="009E4B02"/>
    <w:rsid w:val="009E5BA2"/>
    <w:rsid w:val="009E6310"/>
    <w:rsid w:val="009E6316"/>
    <w:rsid w:val="009E6630"/>
    <w:rsid w:val="009E663E"/>
    <w:rsid w:val="009E74A3"/>
    <w:rsid w:val="009E7BB2"/>
    <w:rsid w:val="009E7BBF"/>
    <w:rsid w:val="009E7C16"/>
    <w:rsid w:val="009F0277"/>
    <w:rsid w:val="009F0665"/>
    <w:rsid w:val="009F0A83"/>
    <w:rsid w:val="009F14FF"/>
    <w:rsid w:val="009F1713"/>
    <w:rsid w:val="009F287D"/>
    <w:rsid w:val="009F2F21"/>
    <w:rsid w:val="009F32CD"/>
    <w:rsid w:val="009F354B"/>
    <w:rsid w:val="009F39FC"/>
    <w:rsid w:val="009F4B05"/>
    <w:rsid w:val="009F4D13"/>
    <w:rsid w:val="009F623B"/>
    <w:rsid w:val="009F634B"/>
    <w:rsid w:val="009F66FD"/>
    <w:rsid w:val="009F7A93"/>
    <w:rsid w:val="00A00AB5"/>
    <w:rsid w:val="00A03114"/>
    <w:rsid w:val="00A035E5"/>
    <w:rsid w:val="00A0373C"/>
    <w:rsid w:val="00A04455"/>
    <w:rsid w:val="00A04E9B"/>
    <w:rsid w:val="00A0580F"/>
    <w:rsid w:val="00A06775"/>
    <w:rsid w:val="00A119F6"/>
    <w:rsid w:val="00A12876"/>
    <w:rsid w:val="00A12B9F"/>
    <w:rsid w:val="00A13C27"/>
    <w:rsid w:val="00A1456F"/>
    <w:rsid w:val="00A15387"/>
    <w:rsid w:val="00A15417"/>
    <w:rsid w:val="00A16712"/>
    <w:rsid w:val="00A1796D"/>
    <w:rsid w:val="00A200D2"/>
    <w:rsid w:val="00A20225"/>
    <w:rsid w:val="00A20B7D"/>
    <w:rsid w:val="00A211FF"/>
    <w:rsid w:val="00A21F16"/>
    <w:rsid w:val="00A2346E"/>
    <w:rsid w:val="00A23E96"/>
    <w:rsid w:val="00A2582C"/>
    <w:rsid w:val="00A25A70"/>
    <w:rsid w:val="00A25C80"/>
    <w:rsid w:val="00A25ECB"/>
    <w:rsid w:val="00A26884"/>
    <w:rsid w:val="00A2690A"/>
    <w:rsid w:val="00A308FE"/>
    <w:rsid w:val="00A3142A"/>
    <w:rsid w:val="00A32023"/>
    <w:rsid w:val="00A323F0"/>
    <w:rsid w:val="00A3254A"/>
    <w:rsid w:val="00A32DE3"/>
    <w:rsid w:val="00A331AD"/>
    <w:rsid w:val="00A337C5"/>
    <w:rsid w:val="00A33EE9"/>
    <w:rsid w:val="00A343C2"/>
    <w:rsid w:val="00A343CF"/>
    <w:rsid w:val="00A348EF"/>
    <w:rsid w:val="00A34EB3"/>
    <w:rsid w:val="00A34F87"/>
    <w:rsid w:val="00A35891"/>
    <w:rsid w:val="00A35E8A"/>
    <w:rsid w:val="00A363BF"/>
    <w:rsid w:val="00A36638"/>
    <w:rsid w:val="00A369F0"/>
    <w:rsid w:val="00A36E92"/>
    <w:rsid w:val="00A40803"/>
    <w:rsid w:val="00A421E1"/>
    <w:rsid w:val="00A42F58"/>
    <w:rsid w:val="00A437C6"/>
    <w:rsid w:val="00A43C40"/>
    <w:rsid w:val="00A44281"/>
    <w:rsid w:val="00A449DD"/>
    <w:rsid w:val="00A45A91"/>
    <w:rsid w:val="00A45EDE"/>
    <w:rsid w:val="00A46244"/>
    <w:rsid w:val="00A4672C"/>
    <w:rsid w:val="00A46B55"/>
    <w:rsid w:val="00A46C0C"/>
    <w:rsid w:val="00A47C42"/>
    <w:rsid w:val="00A50992"/>
    <w:rsid w:val="00A50B31"/>
    <w:rsid w:val="00A50D58"/>
    <w:rsid w:val="00A51202"/>
    <w:rsid w:val="00A51BCC"/>
    <w:rsid w:val="00A52540"/>
    <w:rsid w:val="00A53399"/>
    <w:rsid w:val="00A535D7"/>
    <w:rsid w:val="00A53B34"/>
    <w:rsid w:val="00A53BE5"/>
    <w:rsid w:val="00A54303"/>
    <w:rsid w:val="00A54364"/>
    <w:rsid w:val="00A5528B"/>
    <w:rsid w:val="00A55417"/>
    <w:rsid w:val="00A55C75"/>
    <w:rsid w:val="00A56386"/>
    <w:rsid w:val="00A56E7F"/>
    <w:rsid w:val="00A572A6"/>
    <w:rsid w:val="00A613E0"/>
    <w:rsid w:val="00A613FB"/>
    <w:rsid w:val="00A616EF"/>
    <w:rsid w:val="00A61B46"/>
    <w:rsid w:val="00A61C21"/>
    <w:rsid w:val="00A62058"/>
    <w:rsid w:val="00A62779"/>
    <w:rsid w:val="00A63F61"/>
    <w:rsid w:val="00A64C76"/>
    <w:rsid w:val="00A651B5"/>
    <w:rsid w:val="00A6520A"/>
    <w:rsid w:val="00A6532C"/>
    <w:rsid w:val="00A66806"/>
    <w:rsid w:val="00A66A52"/>
    <w:rsid w:val="00A66CF2"/>
    <w:rsid w:val="00A66F22"/>
    <w:rsid w:val="00A6738A"/>
    <w:rsid w:val="00A70324"/>
    <w:rsid w:val="00A70CD8"/>
    <w:rsid w:val="00A70CFD"/>
    <w:rsid w:val="00A70E52"/>
    <w:rsid w:val="00A72500"/>
    <w:rsid w:val="00A7298C"/>
    <w:rsid w:val="00A72A26"/>
    <w:rsid w:val="00A72B1D"/>
    <w:rsid w:val="00A72B73"/>
    <w:rsid w:val="00A735C2"/>
    <w:rsid w:val="00A739A3"/>
    <w:rsid w:val="00A73D90"/>
    <w:rsid w:val="00A73DF4"/>
    <w:rsid w:val="00A74C4A"/>
    <w:rsid w:val="00A7503F"/>
    <w:rsid w:val="00A75FE7"/>
    <w:rsid w:val="00A76755"/>
    <w:rsid w:val="00A76BDE"/>
    <w:rsid w:val="00A77096"/>
    <w:rsid w:val="00A80098"/>
    <w:rsid w:val="00A80918"/>
    <w:rsid w:val="00A80EE3"/>
    <w:rsid w:val="00A80F15"/>
    <w:rsid w:val="00A811CC"/>
    <w:rsid w:val="00A81432"/>
    <w:rsid w:val="00A81793"/>
    <w:rsid w:val="00A81B40"/>
    <w:rsid w:val="00A824D7"/>
    <w:rsid w:val="00A8273C"/>
    <w:rsid w:val="00A83901"/>
    <w:rsid w:val="00A83E81"/>
    <w:rsid w:val="00A852D1"/>
    <w:rsid w:val="00A85822"/>
    <w:rsid w:val="00A85C1F"/>
    <w:rsid w:val="00A86148"/>
    <w:rsid w:val="00A8671F"/>
    <w:rsid w:val="00A87845"/>
    <w:rsid w:val="00A9043F"/>
    <w:rsid w:val="00A90978"/>
    <w:rsid w:val="00A9098F"/>
    <w:rsid w:val="00A90A3A"/>
    <w:rsid w:val="00A90CFF"/>
    <w:rsid w:val="00A9133A"/>
    <w:rsid w:val="00A91383"/>
    <w:rsid w:val="00A92787"/>
    <w:rsid w:val="00A92D35"/>
    <w:rsid w:val="00A9347D"/>
    <w:rsid w:val="00A93840"/>
    <w:rsid w:val="00A93BD1"/>
    <w:rsid w:val="00A94865"/>
    <w:rsid w:val="00A9575C"/>
    <w:rsid w:val="00A9584F"/>
    <w:rsid w:val="00A96332"/>
    <w:rsid w:val="00A96771"/>
    <w:rsid w:val="00A97275"/>
    <w:rsid w:val="00A97D87"/>
    <w:rsid w:val="00A97E69"/>
    <w:rsid w:val="00AA0B18"/>
    <w:rsid w:val="00AA130F"/>
    <w:rsid w:val="00AA2ABD"/>
    <w:rsid w:val="00AA3362"/>
    <w:rsid w:val="00AA33DD"/>
    <w:rsid w:val="00AA36CD"/>
    <w:rsid w:val="00AA3A8B"/>
    <w:rsid w:val="00AA4D8D"/>
    <w:rsid w:val="00AA4D96"/>
    <w:rsid w:val="00AA5542"/>
    <w:rsid w:val="00AA5EB3"/>
    <w:rsid w:val="00AA7E37"/>
    <w:rsid w:val="00AB01F1"/>
    <w:rsid w:val="00AB054F"/>
    <w:rsid w:val="00AB0707"/>
    <w:rsid w:val="00AB0FC8"/>
    <w:rsid w:val="00AB14E4"/>
    <w:rsid w:val="00AB1946"/>
    <w:rsid w:val="00AB2EFF"/>
    <w:rsid w:val="00AB6B60"/>
    <w:rsid w:val="00AB6C35"/>
    <w:rsid w:val="00AB6F81"/>
    <w:rsid w:val="00AB77B7"/>
    <w:rsid w:val="00AC1CA3"/>
    <w:rsid w:val="00AC1FB4"/>
    <w:rsid w:val="00AC2A0F"/>
    <w:rsid w:val="00AC2A82"/>
    <w:rsid w:val="00AC2C12"/>
    <w:rsid w:val="00AC2EE6"/>
    <w:rsid w:val="00AC32F2"/>
    <w:rsid w:val="00AC3928"/>
    <w:rsid w:val="00AC408B"/>
    <w:rsid w:val="00AC436E"/>
    <w:rsid w:val="00AC5B78"/>
    <w:rsid w:val="00AC6D95"/>
    <w:rsid w:val="00AC73D2"/>
    <w:rsid w:val="00AD14B1"/>
    <w:rsid w:val="00AD17E7"/>
    <w:rsid w:val="00AD1B61"/>
    <w:rsid w:val="00AD1D98"/>
    <w:rsid w:val="00AD2900"/>
    <w:rsid w:val="00AD2DCA"/>
    <w:rsid w:val="00AD30F8"/>
    <w:rsid w:val="00AD33BB"/>
    <w:rsid w:val="00AD3C51"/>
    <w:rsid w:val="00AD4DC7"/>
    <w:rsid w:val="00AD4E58"/>
    <w:rsid w:val="00AD4E81"/>
    <w:rsid w:val="00AD524E"/>
    <w:rsid w:val="00AD52CC"/>
    <w:rsid w:val="00AD5A67"/>
    <w:rsid w:val="00AD5A7B"/>
    <w:rsid w:val="00AD5CC2"/>
    <w:rsid w:val="00AD5F82"/>
    <w:rsid w:val="00AD6127"/>
    <w:rsid w:val="00AD63F9"/>
    <w:rsid w:val="00AD66F3"/>
    <w:rsid w:val="00AD68A3"/>
    <w:rsid w:val="00AD68C7"/>
    <w:rsid w:val="00AD6900"/>
    <w:rsid w:val="00AD6BBA"/>
    <w:rsid w:val="00AD6D4D"/>
    <w:rsid w:val="00AD727B"/>
    <w:rsid w:val="00AD7FEF"/>
    <w:rsid w:val="00AE0296"/>
    <w:rsid w:val="00AE077E"/>
    <w:rsid w:val="00AE1704"/>
    <w:rsid w:val="00AE19D7"/>
    <w:rsid w:val="00AE1ACB"/>
    <w:rsid w:val="00AE1CDE"/>
    <w:rsid w:val="00AE1D84"/>
    <w:rsid w:val="00AE2F6B"/>
    <w:rsid w:val="00AE34F6"/>
    <w:rsid w:val="00AE3BCB"/>
    <w:rsid w:val="00AE42C9"/>
    <w:rsid w:val="00AE4482"/>
    <w:rsid w:val="00AE4669"/>
    <w:rsid w:val="00AE4749"/>
    <w:rsid w:val="00AE6212"/>
    <w:rsid w:val="00AE67A4"/>
    <w:rsid w:val="00AE6E30"/>
    <w:rsid w:val="00AF03FE"/>
    <w:rsid w:val="00AF0D2A"/>
    <w:rsid w:val="00AF107E"/>
    <w:rsid w:val="00AF153D"/>
    <w:rsid w:val="00AF1F95"/>
    <w:rsid w:val="00AF3102"/>
    <w:rsid w:val="00AF318B"/>
    <w:rsid w:val="00AF3EE3"/>
    <w:rsid w:val="00AF446B"/>
    <w:rsid w:val="00AF4DE0"/>
    <w:rsid w:val="00AF5343"/>
    <w:rsid w:val="00AF53B6"/>
    <w:rsid w:val="00AF54E6"/>
    <w:rsid w:val="00AF5AE3"/>
    <w:rsid w:val="00AF5D1E"/>
    <w:rsid w:val="00AF61E1"/>
    <w:rsid w:val="00AF645B"/>
    <w:rsid w:val="00AF713F"/>
    <w:rsid w:val="00B00475"/>
    <w:rsid w:val="00B00519"/>
    <w:rsid w:val="00B00BED"/>
    <w:rsid w:val="00B011DF"/>
    <w:rsid w:val="00B013F6"/>
    <w:rsid w:val="00B01907"/>
    <w:rsid w:val="00B0191B"/>
    <w:rsid w:val="00B01A78"/>
    <w:rsid w:val="00B01EB0"/>
    <w:rsid w:val="00B028E2"/>
    <w:rsid w:val="00B02A79"/>
    <w:rsid w:val="00B03590"/>
    <w:rsid w:val="00B04387"/>
    <w:rsid w:val="00B045B3"/>
    <w:rsid w:val="00B04762"/>
    <w:rsid w:val="00B048B5"/>
    <w:rsid w:val="00B05041"/>
    <w:rsid w:val="00B055DA"/>
    <w:rsid w:val="00B058B3"/>
    <w:rsid w:val="00B05AF3"/>
    <w:rsid w:val="00B05C03"/>
    <w:rsid w:val="00B05FEF"/>
    <w:rsid w:val="00B07C41"/>
    <w:rsid w:val="00B07C8D"/>
    <w:rsid w:val="00B07DDD"/>
    <w:rsid w:val="00B114C3"/>
    <w:rsid w:val="00B11EE0"/>
    <w:rsid w:val="00B11F13"/>
    <w:rsid w:val="00B12899"/>
    <w:rsid w:val="00B1293F"/>
    <w:rsid w:val="00B12A33"/>
    <w:rsid w:val="00B13462"/>
    <w:rsid w:val="00B13BF0"/>
    <w:rsid w:val="00B143A2"/>
    <w:rsid w:val="00B14CEC"/>
    <w:rsid w:val="00B152D7"/>
    <w:rsid w:val="00B154EC"/>
    <w:rsid w:val="00B15E24"/>
    <w:rsid w:val="00B165F8"/>
    <w:rsid w:val="00B1669E"/>
    <w:rsid w:val="00B168B8"/>
    <w:rsid w:val="00B1692D"/>
    <w:rsid w:val="00B170DA"/>
    <w:rsid w:val="00B177C1"/>
    <w:rsid w:val="00B20320"/>
    <w:rsid w:val="00B203B6"/>
    <w:rsid w:val="00B2104C"/>
    <w:rsid w:val="00B211CE"/>
    <w:rsid w:val="00B21576"/>
    <w:rsid w:val="00B2178E"/>
    <w:rsid w:val="00B21873"/>
    <w:rsid w:val="00B21964"/>
    <w:rsid w:val="00B220C1"/>
    <w:rsid w:val="00B224F3"/>
    <w:rsid w:val="00B2252D"/>
    <w:rsid w:val="00B22F29"/>
    <w:rsid w:val="00B23B61"/>
    <w:rsid w:val="00B23D07"/>
    <w:rsid w:val="00B2425F"/>
    <w:rsid w:val="00B2496E"/>
    <w:rsid w:val="00B2555B"/>
    <w:rsid w:val="00B260D4"/>
    <w:rsid w:val="00B26337"/>
    <w:rsid w:val="00B268B0"/>
    <w:rsid w:val="00B2759A"/>
    <w:rsid w:val="00B27E41"/>
    <w:rsid w:val="00B307BA"/>
    <w:rsid w:val="00B308A1"/>
    <w:rsid w:val="00B30C37"/>
    <w:rsid w:val="00B3144B"/>
    <w:rsid w:val="00B31511"/>
    <w:rsid w:val="00B31B3A"/>
    <w:rsid w:val="00B31E0C"/>
    <w:rsid w:val="00B33059"/>
    <w:rsid w:val="00B33360"/>
    <w:rsid w:val="00B3349F"/>
    <w:rsid w:val="00B33A16"/>
    <w:rsid w:val="00B34D02"/>
    <w:rsid w:val="00B35034"/>
    <w:rsid w:val="00B3581B"/>
    <w:rsid w:val="00B3587A"/>
    <w:rsid w:val="00B35CDF"/>
    <w:rsid w:val="00B35FB9"/>
    <w:rsid w:val="00B36008"/>
    <w:rsid w:val="00B3693E"/>
    <w:rsid w:val="00B36E07"/>
    <w:rsid w:val="00B3711A"/>
    <w:rsid w:val="00B40164"/>
    <w:rsid w:val="00B41566"/>
    <w:rsid w:val="00B42D43"/>
    <w:rsid w:val="00B42FD3"/>
    <w:rsid w:val="00B43C66"/>
    <w:rsid w:val="00B43FAC"/>
    <w:rsid w:val="00B440E1"/>
    <w:rsid w:val="00B4413A"/>
    <w:rsid w:val="00B45625"/>
    <w:rsid w:val="00B47193"/>
    <w:rsid w:val="00B47238"/>
    <w:rsid w:val="00B47CAC"/>
    <w:rsid w:val="00B50578"/>
    <w:rsid w:val="00B50821"/>
    <w:rsid w:val="00B511CB"/>
    <w:rsid w:val="00B51C6D"/>
    <w:rsid w:val="00B5273F"/>
    <w:rsid w:val="00B53334"/>
    <w:rsid w:val="00B5408E"/>
    <w:rsid w:val="00B5440C"/>
    <w:rsid w:val="00B552EB"/>
    <w:rsid w:val="00B55426"/>
    <w:rsid w:val="00B55753"/>
    <w:rsid w:val="00B55A7C"/>
    <w:rsid w:val="00B56AE7"/>
    <w:rsid w:val="00B56CE8"/>
    <w:rsid w:val="00B57075"/>
    <w:rsid w:val="00B60C3F"/>
    <w:rsid w:val="00B611F2"/>
    <w:rsid w:val="00B636D3"/>
    <w:rsid w:val="00B64339"/>
    <w:rsid w:val="00B64BBD"/>
    <w:rsid w:val="00B6501B"/>
    <w:rsid w:val="00B655E7"/>
    <w:rsid w:val="00B65E7A"/>
    <w:rsid w:val="00B660BB"/>
    <w:rsid w:val="00B665EB"/>
    <w:rsid w:val="00B669B2"/>
    <w:rsid w:val="00B66CC2"/>
    <w:rsid w:val="00B66FDE"/>
    <w:rsid w:val="00B67243"/>
    <w:rsid w:val="00B6737E"/>
    <w:rsid w:val="00B67AAF"/>
    <w:rsid w:val="00B67D25"/>
    <w:rsid w:val="00B70341"/>
    <w:rsid w:val="00B70ABF"/>
    <w:rsid w:val="00B71275"/>
    <w:rsid w:val="00B71AD0"/>
    <w:rsid w:val="00B72031"/>
    <w:rsid w:val="00B7249C"/>
    <w:rsid w:val="00B72FE7"/>
    <w:rsid w:val="00B73355"/>
    <w:rsid w:val="00B73FA6"/>
    <w:rsid w:val="00B742DD"/>
    <w:rsid w:val="00B75372"/>
    <w:rsid w:val="00B754BD"/>
    <w:rsid w:val="00B75777"/>
    <w:rsid w:val="00B759A9"/>
    <w:rsid w:val="00B763A2"/>
    <w:rsid w:val="00B764BF"/>
    <w:rsid w:val="00B772D9"/>
    <w:rsid w:val="00B77A6F"/>
    <w:rsid w:val="00B81807"/>
    <w:rsid w:val="00B81B72"/>
    <w:rsid w:val="00B81C8C"/>
    <w:rsid w:val="00B8229E"/>
    <w:rsid w:val="00B83209"/>
    <w:rsid w:val="00B83238"/>
    <w:rsid w:val="00B83941"/>
    <w:rsid w:val="00B839BE"/>
    <w:rsid w:val="00B83E84"/>
    <w:rsid w:val="00B84CE1"/>
    <w:rsid w:val="00B84E0B"/>
    <w:rsid w:val="00B851B0"/>
    <w:rsid w:val="00B86527"/>
    <w:rsid w:val="00B8711F"/>
    <w:rsid w:val="00B900B9"/>
    <w:rsid w:val="00B90A1D"/>
    <w:rsid w:val="00B90CC6"/>
    <w:rsid w:val="00B9122F"/>
    <w:rsid w:val="00B9139E"/>
    <w:rsid w:val="00B91435"/>
    <w:rsid w:val="00B91A68"/>
    <w:rsid w:val="00B9247D"/>
    <w:rsid w:val="00B92A1A"/>
    <w:rsid w:val="00B92BCF"/>
    <w:rsid w:val="00B93DEE"/>
    <w:rsid w:val="00B94053"/>
    <w:rsid w:val="00B9421A"/>
    <w:rsid w:val="00B945D6"/>
    <w:rsid w:val="00B948A8"/>
    <w:rsid w:val="00B94CEA"/>
    <w:rsid w:val="00B958D0"/>
    <w:rsid w:val="00B9676B"/>
    <w:rsid w:val="00B96C53"/>
    <w:rsid w:val="00B97A96"/>
    <w:rsid w:val="00B97D1A"/>
    <w:rsid w:val="00BA02E2"/>
    <w:rsid w:val="00BA0982"/>
    <w:rsid w:val="00BA0B91"/>
    <w:rsid w:val="00BA0CA8"/>
    <w:rsid w:val="00BA0E73"/>
    <w:rsid w:val="00BA1B0B"/>
    <w:rsid w:val="00BA28C6"/>
    <w:rsid w:val="00BA2ADA"/>
    <w:rsid w:val="00BA47B1"/>
    <w:rsid w:val="00BA482E"/>
    <w:rsid w:val="00BA498A"/>
    <w:rsid w:val="00BA5025"/>
    <w:rsid w:val="00BA686D"/>
    <w:rsid w:val="00BA78FC"/>
    <w:rsid w:val="00BB0A1C"/>
    <w:rsid w:val="00BB1817"/>
    <w:rsid w:val="00BB1BEA"/>
    <w:rsid w:val="00BB2100"/>
    <w:rsid w:val="00BB2131"/>
    <w:rsid w:val="00BB2964"/>
    <w:rsid w:val="00BB299F"/>
    <w:rsid w:val="00BB2D9C"/>
    <w:rsid w:val="00BB2FFF"/>
    <w:rsid w:val="00BB36F6"/>
    <w:rsid w:val="00BB3F7F"/>
    <w:rsid w:val="00BB4154"/>
    <w:rsid w:val="00BB4220"/>
    <w:rsid w:val="00BB6144"/>
    <w:rsid w:val="00BB620F"/>
    <w:rsid w:val="00BB67CD"/>
    <w:rsid w:val="00BB7C53"/>
    <w:rsid w:val="00BB7D5F"/>
    <w:rsid w:val="00BC01E4"/>
    <w:rsid w:val="00BC08F3"/>
    <w:rsid w:val="00BC149B"/>
    <w:rsid w:val="00BC25A1"/>
    <w:rsid w:val="00BC2EF2"/>
    <w:rsid w:val="00BC33E4"/>
    <w:rsid w:val="00BC3735"/>
    <w:rsid w:val="00BC3AA0"/>
    <w:rsid w:val="00BC411B"/>
    <w:rsid w:val="00BC611B"/>
    <w:rsid w:val="00BC6855"/>
    <w:rsid w:val="00BC6DB1"/>
    <w:rsid w:val="00BC7413"/>
    <w:rsid w:val="00BD1D91"/>
    <w:rsid w:val="00BD2157"/>
    <w:rsid w:val="00BD358C"/>
    <w:rsid w:val="00BD54BF"/>
    <w:rsid w:val="00BD563D"/>
    <w:rsid w:val="00BD5CBA"/>
    <w:rsid w:val="00BD626B"/>
    <w:rsid w:val="00BD65E0"/>
    <w:rsid w:val="00BD7790"/>
    <w:rsid w:val="00BD7BA6"/>
    <w:rsid w:val="00BE0C62"/>
    <w:rsid w:val="00BE24EA"/>
    <w:rsid w:val="00BE2831"/>
    <w:rsid w:val="00BE3939"/>
    <w:rsid w:val="00BE3AC4"/>
    <w:rsid w:val="00BE642B"/>
    <w:rsid w:val="00BE78C3"/>
    <w:rsid w:val="00BE78D8"/>
    <w:rsid w:val="00BE7CAB"/>
    <w:rsid w:val="00BE7D4E"/>
    <w:rsid w:val="00BF026B"/>
    <w:rsid w:val="00BF064F"/>
    <w:rsid w:val="00BF1B98"/>
    <w:rsid w:val="00BF1E7E"/>
    <w:rsid w:val="00BF2276"/>
    <w:rsid w:val="00BF2D69"/>
    <w:rsid w:val="00BF347B"/>
    <w:rsid w:val="00BF3CD0"/>
    <w:rsid w:val="00BF4A24"/>
    <w:rsid w:val="00BF53E3"/>
    <w:rsid w:val="00BF76F0"/>
    <w:rsid w:val="00C00BA8"/>
    <w:rsid w:val="00C01C54"/>
    <w:rsid w:val="00C02B98"/>
    <w:rsid w:val="00C03BB3"/>
    <w:rsid w:val="00C03F21"/>
    <w:rsid w:val="00C03FC4"/>
    <w:rsid w:val="00C0405D"/>
    <w:rsid w:val="00C04AE8"/>
    <w:rsid w:val="00C04F9A"/>
    <w:rsid w:val="00C05B6F"/>
    <w:rsid w:val="00C06F82"/>
    <w:rsid w:val="00C0711A"/>
    <w:rsid w:val="00C0712A"/>
    <w:rsid w:val="00C0791B"/>
    <w:rsid w:val="00C1035B"/>
    <w:rsid w:val="00C111E7"/>
    <w:rsid w:val="00C11569"/>
    <w:rsid w:val="00C11F0D"/>
    <w:rsid w:val="00C12004"/>
    <w:rsid w:val="00C13DD1"/>
    <w:rsid w:val="00C140AE"/>
    <w:rsid w:val="00C1414F"/>
    <w:rsid w:val="00C149C9"/>
    <w:rsid w:val="00C1556D"/>
    <w:rsid w:val="00C156EC"/>
    <w:rsid w:val="00C16286"/>
    <w:rsid w:val="00C16E5E"/>
    <w:rsid w:val="00C16F92"/>
    <w:rsid w:val="00C17CE1"/>
    <w:rsid w:val="00C20383"/>
    <w:rsid w:val="00C203CC"/>
    <w:rsid w:val="00C20FE1"/>
    <w:rsid w:val="00C21108"/>
    <w:rsid w:val="00C21614"/>
    <w:rsid w:val="00C21B06"/>
    <w:rsid w:val="00C21DD2"/>
    <w:rsid w:val="00C22536"/>
    <w:rsid w:val="00C227AD"/>
    <w:rsid w:val="00C228F7"/>
    <w:rsid w:val="00C236BF"/>
    <w:rsid w:val="00C2403C"/>
    <w:rsid w:val="00C250AF"/>
    <w:rsid w:val="00C255C8"/>
    <w:rsid w:val="00C25E29"/>
    <w:rsid w:val="00C25EBB"/>
    <w:rsid w:val="00C26032"/>
    <w:rsid w:val="00C27575"/>
    <w:rsid w:val="00C275D3"/>
    <w:rsid w:val="00C275EC"/>
    <w:rsid w:val="00C27732"/>
    <w:rsid w:val="00C30230"/>
    <w:rsid w:val="00C304C0"/>
    <w:rsid w:val="00C30FD6"/>
    <w:rsid w:val="00C31056"/>
    <w:rsid w:val="00C314A4"/>
    <w:rsid w:val="00C31C2F"/>
    <w:rsid w:val="00C321A4"/>
    <w:rsid w:val="00C3223B"/>
    <w:rsid w:val="00C32A72"/>
    <w:rsid w:val="00C32C18"/>
    <w:rsid w:val="00C32C9D"/>
    <w:rsid w:val="00C33021"/>
    <w:rsid w:val="00C3389B"/>
    <w:rsid w:val="00C346FD"/>
    <w:rsid w:val="00C34B50"/>
    <w:rsid w:val="00C34B7C"/>
    <w:rsid w:val="00C3506D"/>
    <w:rsid w:val="00C35FF7"/>
    <w:rsid w:val="00C36739"/>
    <w:rsid w:val="00C36EF3"/>
    <w:rsid w:val="00C37063"/>
    <w:rsid w:val="00C37974"/>
    <w:rsid w:val="00C37A97"/>
    <w:rsid w:val="00C37E61"/>
    <w:rsid w:val="00C409AE"/>
    <w:rsid w:val="00C40CD2"/>
    <w:rsid w:val="00C41707"/>
    <w:rsid w:val="00C41A94"/>
    <w:rsid w:val="00C41C7A"/>
    <w:rsid w:val="00C41D9B"/>
    <w:rsid w:val="00C42496"/>
    <w:rsid w:val="00C42CB2"/>
    <w:rsid w:val="00C42EF6"/>
    <w:rsid w:val="00C42F39"/>
    <w:rsid w:val="00C43078"/>
    <w:rsid w:val="00C4560B"/>
    <w:rsid w:val="00C45675"/>
    <w:rsid w:val="00C46355"/>
    <w:rsid w:val="00C46969"/>
    <w:rsid w:val="00C47CFB"/>
    <w:rsid w:val="00C509BA"/>
    <w:rsid w:val="00C50A32"/>
    <w:rsid w:val="00C50FC1"/>
    <w:rsid w:val="00C52731"/>
    <w:rsid w:val="00C5351E"/>
    <w:rsid w:val="00C53A8A"/>
    <w:rsid w:val="00C53BF6"/>
    <w:rsid w:val="00C550B3"/>
    <w:rsid w:val="00C55521"/>
    <w:rsid w:val="00C55F26"/>
    <w:rsid w:val="00C56DAA"/>
    <w:rsid w:val="00C57245"/>
    <w:rsid w:val="00C57ABA"/>
    <w:rsid w:val="00C61D04"/>
    <w:rsid w:val="00C62804"/>
    <w:rsid w:val="00C62AD4"/>
    <w:rsid w:val="00C62AEC"/>
    <w:rsid w:val="00C63986"/>
    <w:rsid w:val="00C64574"/>
    <w:rsid w:val="00C64582"/>
    <w:rsid w:val="00C64848"/>
    <w:rsid w:val="00C65100"/>
    <w:rsid w:val="00C655EF"/>
    <w:rsid w:val="00C65952"/>
    <w:rsid w:val="00C65AC6"/>
    <w:rsid w:val="00C67B56"/>
    <w:rsid w:val="00C67B96"/>
    <w:rsid w:val="00C70610"/>
    <w:rsid w:val="00C706E2"/>
    <w:rsid w:val="00C70A4B"/>
    <w:rsid w:val="00C70D33"/>
    <w:rsid w:val="00C71289"/>
    <w:rsid w:val="00C718E5"/>
    <w:rsid w:val="00C7323E"/>
    <w:rsid w:val="00C74862"/>
    <w:rsid w:val="00C75233"/>
    <w:rsid w:val="00C75C4E"/>
    <w:rsid w:val="00C75EF7"/>
    <w:rsid w:val="00C75F07"/>
    <w:rsid w:val="00C76990"/>
    <w:rsid w:val="00C76E48"/>
    <w:rsid w:val="00C76EF1"/>
    <w:rsid w:val="00C7704E"/>
    <w:rsid w:val="00C77436"/>
    <w:rsid w:val="00C8031F"/>
    <w:rsid w:val="00C80815"/>
    <w:rsid w:val="00C80C37"/>
    <w:rsid w:val="00C81015"/>
    <w:rsid w:val="00C81152"/>
    <w:rsid w:val="00C81CD4"/>
    <w:rsid w:val="00C81D1B"/>
    <w:rsid w:val="00C831CE"/>
    <w:rsid w:val="00C83406"/>
    <w:rsid w:val="00C8368F"/>
    <w:rsid w:val="00C83784"/>
    <w:rsid w:val="00C846B8"/>
    <w:rsid w:val="00C85591"/>
    <w:rsid w:val="00C8586D"/>
    <w:rsid w:val="00C85D79"/>
    <w:rsid w:val="00C879B4"/>
    <w:rsid w:val="00C87A37"/>
    <w:rsid w:val="00C90A4D"/>
    <w:rsid w:val="00C90B0D"/>
    <w:rsid w:val="00C9206C"/>
    <w:rsid w:val="00C927CB"/>
    <w:rsid w:val="00C93B8F"/>
    <w:rsid w:val="00C94EF4"/>
    <w:rsid w:val="00C959F6"/>
    <w:rsid w:val="00C962EA"/>
    <w:rsid w:val="00C96768"/>
    <w:rsid w:val="00C971DC"/>
    <w:rsid w:val="00C9750C"/>
    <w:rsid w:val="00C9765B"/>
    <w:rsid w:val="00C97D7B"/>
    <w:rsid w:val="00C97E2E"/>
    <w:rsid w:val="00CA0D3F"/>
    <w:rsid w:val="00CA1CA4"/>
    <w:rsid w:val="00CA247D"/>
    <w:rsid w:val="00CA2874"/>
    <w:rsid w:val="00CA37D6"/>
    <w:rsid w:val="00CA3919"/>
    <w:rsid w:val="00CA3A05"/>
    <w:rsid w:val="00CA3CD6"/>
    <w:rsid w:val="00CA3E5A"/>
    <w:rsid w:val="00CA49D4"/>
    <w:rsid w:val="00CA5214"/>
    <w:rsid w:val="00CA597B"/>
    <w:rsid w:val="00CA69DD"/>
    <w:rsid w:val="00CA73D2"/>
    <w:rsid w:val="00CB0A83"/>
    <w:rsid w:val="00CB13AF"/>
    <w:rsid w:val="00CB16FB"/>
    <w:rsid w:val="00CB1866"/>
    <w:rsid w:val="00CB1869"/>
    <w:rsid w:val="00CB1AC3"/>
    <w:rsid w:val="00CB1E45"/>
    <w:rsid w:val="00CB22F5"/>
    <w:rsid w:val="00CB309A"/>
    <w:rsid w:val="00CB362C"/>
    <w:rsid w:val="00CB4875"/>
    <w:rsid w:val="00CB4D56"/>
    <w:rsid w:val="00CB4D67"/>
    <w:rsid w:val="00CB5269"/>
    <w:rsid w:val="00CB5B4F"/>
    <w:rsid w:val="00CB5BB4"/>
    <w:rsid w:val="00CB69D5"/>
    <w:rsid w:val="00CB7526"/>
    <w:rsid w:val="00CC3B6C"/>
    <w:rsid w:val="00CC3DED"/>
    <w:rsid w:val="00CC42A9"/>
    <w:rsid w:val="00CC560A"/>
    <w:rsid w:val="00CC5FF6"/>
    <w:rsid w:val="00CC611F"/>
    <w:rsid w:val="00CC65EC"/>
    <w:rsid w:val="00CC6DA8"/>
    <w:rsid w:val="00CC7B06"/>
    <w:rsid w:val="00CD0AFF"/>
    <w:rsid w:val="00CD147F"/>
    <w:rsid w:val="00CD247F"/>
    <w:rsid w:val="00CD2D00"/>
    <w:rsid w:val="00CD31C4"/>
    <w:rsid w:val="00CD3CCF"/>
    <w:rsid w:val="00CD3E57"/>
    <w:rsid w:val="00CD4142"/>
    <w:rsid w:val="00CD470A"/>
    <w:rsid w:val="00CD4DD6"/>
    <w:rsid w:val="00CD4F06"/>
    <w:rsid w:val="00CD51BE"/>
    <w:rsid w:val="00CD52A1"/>
    <w:rsid w:val="00CD5E53"/>
    <w:rsid w:val="00CD65DF"/>
    <w:rsid w:val="00CE02C5"/>
    <w:rsid w:val="00CE0509"/>
    <w:rsid w:val="00CE0B51"/>
    <w:rsid w:val="00CE0E2D"/>
    <w:rsid w:val="00CE1862"/>
    <w:rsid w:val="00CE20AE"/>
    <w:rsid w:val="00CE24E3"/>
    <w:rsid w:val="00CE2937"/>
    <w:rsid w:val="00CE2BB3"/>
    <w:rsid w:val="00CE3AC3"/>
    <w:rsid w:val="00CE446F"/>
    <w:rsid w:val="00CE49A0"/>
    <w:rsid w:val="00CE4D33"/>
    <w:rsid w:val="00CE57D1"/>
    <w:rsid w:val="00CE5DE8"/>
    <w:rsid w:val="00CE6C08"/>
    <w:rsid w:val="00CE6F0D"/>
    <w:rsid w:val="00CE735E"/>
    <w:rsid w:val="00CE7626"/>
    <w:rsid w:val="00CF0392"/>
    <w:rsid w:val="00CF09EE"/>
    <w:rsid w:val="00CF16AF"/>
    <w:rsid w:val="00CF210B"/>
    <w:rsid w:val="00CF21D5"/>
    <w:rsid w:val="00CF21E9"/>
    <w:rsid w:val="00CF26D0"/>
    <w:rsid w:val="00CF348B"/>
    <w:rsid w:val="00CF3727"/>
    <w:rsid w:val="00CF3FD3"/>
    <w:rsid w:val="00CF49A8"/>
    <w:rsid w:val="00CF5B59"/>
    <w:rsid w:val="00CF5E7E"/>
    <w:rsid w:val="00CF69AE"/>
    <w:rsid w:val="00CF6EA4"/>
    <w:rsid w:val="00CF781E"/>
    <w:rsid w:val="00D00C59"/>
    <w:rsid w:val="00D00F8A"/>
    <w:rsid w:val="00D01634"/>
    <w:rsid w:val="00D01730"/>
    <w:rsid w:val="00D018FC"/>
    <w:rsid w:val="00D02017"/>
    <w:rsid w:val="00D022A4"/>
    <w:rsid w:val="00D0239F"/>
    <w:rsid w:val="00D027AD"/>
    <w:rsid w:val="00D02F47"/>
    <w:rsid w:val="00D02F93"/>
    <w:rsid w:val="00D032EE"/>
    <w:rsid w:val="00D03D2A"/>
    <w:rsid w:val="00D03EA5"/>
    <w:rsid w:val="00D03EE1"/>
    <w:rsid w:val="00D0431C"/>
    <w:rsid w:val="00D0455D"/>
    <w:rsid w:val="00D046E2"/>
    <w:rsid w:val="00D0486F"/>
    <w:rsid w:val="00D04950"/>
    <w:rsid w:val="00D04CF0"/>
    <w:rsid w:val="00D04FA5"/>
    <w:rsid w:val="00D05170"/>
    <w:rsid w:val="00D05635"/>
    <w:rsid w:val="00D05D6C"/>
    <w:rsid w:val="00D05D87"/>
    <w:rsid w:val="00D05F46"/>
    <w:rsid w:val="00D0628D"/>
    <w:rsid w:val="00D063CD"/>
    <w:rsid w:val="00D069F9"/>
    <w:rsid w:val="00D075A2"/>
    <w:rsid w:val="00D077E8"/>
    <w:rsid w:val="00D07A68"/>
    <w:rsid w:val="00D07F10"/>
    <w:rsid w:val="00D102DE"/>
    <w:rsid w:val="00D10361"/>
    <w:rsid w:val="00D10B97"/>
    <w:rsid w:val="00D1100B"/>
    <w:rsid w:val="00D113D0"/>
    <w:rsid w:val="00D13E34"/>
    <w:rsid w:val="00D1485A"/>
    <w:rsid w:val="00D157A4"/>
    <w:rsid w:val="00D157B6"/>
    <w:rsid w:val="00D158AC"/>
    <w:rsid w:val="00D179E3"/>
    <w:rsid w:val="00D201E1"/>
    <w:rsid w:val="00D205F5"/>
    <w:rsid w:val="00D22503"/>
    <w:rsid w:val="00D22833"/>
    <w:rsid w:val="00D229F4"/>
    <w:rsid w:val="00D22E73"/>
    <w:rsid w:val="00D23469"/>
    <w:rsid w:val="00D237E2"/>
    <w:rsid w:val="00D237FF"/>
    <w:rsid w:val="00D23E37"/>
    <w:rsid w:val="00D24C4D"/>
    <w:rsid w:val="00D24CE7"/>
    <w:rsid w:val="00D25506"/>
    <w:rsid w:val="00D256D4"/>
    <w:rsid w:val="00D25E20"/>
    <w:rsid w:val="00D261BD"/>
    <w:rsid w:val="00D26536"/>
    <w:rsid w:val="00D2672A"/>
    <w:rsid w:val="00D27072"/>
    <w:rsid w:val="00D2734C"/>
    <w:rsid w:val="00D27620"/>
    <w:rsid w:val="00D27D28"/>
    <w:rsid w:val="00D30227"/>
    <w:rsid w:val="00D3140F"/>
    <w:rsid w:val="00D31BD3"/>
    <w:rsid w:val="00D32229"/>
    <w:rsid w:val="00D338AD"/>
    <w:rsid w:val="00D340CC"/>
    <w:rsid w:val="00D35140"/>
    <w:rsid w:val="00D353A8"/>
    <w:rsid w:val="00D357C9"/>
    <w:rsid w:val="00D358C6"/>
    <w:rsid w:val="00D359A1"/>
    <w:rsid w:val="00D36A5A"/>
    <w:rsid w:val="00D36E6B"/>
    <w:rsid w:val="00D3742A"/>
    <w:rsid w:val="00D3772B"/>
    <w:rsid w:val="00D37860"/>
    <w:rsid w:val="00D37C4B"/>
    <w:rsid w:val="00D41231"/>
    <w:rsid w:val="00D42385"/>
    <w:rsid w:val="00D42726"/>
    <w:rsid w:val="00D430D3"/>
    <w:rsid w:val="00D432DD"/>
    <w:rsid w:val="00D43C22"/>
    <w:rsid w:val="00D44305"/>
    <w:rsid w:val="00D44C83"/>
    <w:rsid w:val="00D45194"/>
    <w:rsid w:val="00D45A68"/>
    <w:rsid w:val="00D46191"/>
    <w:rsid w:val="00D4638B"/>
    <w:rsid w:val="00D467F9"/>
    <w:rsid w:val="00D46A77"/>
    <w:rsid w:val="00D46AD2"/>
    <w:rsid w:val="00D470C8"/>
    <w:rsid w:val="00D4718E"/>
    <w:rsid w:val="00D47A45"/>
    <w:rsid w:val="00D50E02"/>
    <w:rsid w:val="00D517C7"/>
    <w:rsid w:val="00D519FF"/>
    <w:rsid w:val="00D51B3F"/>
    <w:rsid w:val="00D51C0B"/>
    <w:rsid w:val="00D51F73"/>
    <w:rsid w:val="00D51FDE"/>
    <w:rsid w:val="00D52042"/>
    <w:rsid w:val="00D5207F"/>
    <w:rsid w:val="00D520F8"/>
    <w:rsid w:val="00D52153"/>
    <w:rsid w:val="00D526AB"/>
    <w:rsid w:val="00D53CB8"/>
    <w:rsid w:val="00D5414D"/>
    <w:rsid w:val="00D54BA1"/>
    <w:rsid w:val="00D54FF2"/>
    <w:rsid w:val="00D57719"/>
    <w:rsid w:val="00D57846"/>
    <w:rsid w:val="00D57BE2"/>
    <w:rsid w:val="00D6010F"/>
    <w:rsid w:val="00D60230"/>
    <w:rsid w:val="00D60D11"/>
    <w:rsid w:val="00D62216"/>
    <w:rsid w:val="00D6230E"/>
    <w:rsid w:val="00D6632B"/>
    <w:rsid w:val="00D66E5B"/>
    <w:rsid w:val="00D673D3"/>
    <w:rsid w:val="00D67AB8"/>
    <w:rsid w:val="00D70EB9"/>
    <w:rsid w:val="00D712BF"/>
    <w:rsid w:val="00D727C0"/>
    <w:rsid w:val="00D72805"/>
    <w:rsid w:val="00D731D4"/>
    <w:rsid w:val="00D7397C"/>
    <w:rsid w:val="00D741E8"/>
    <w:rsid w:val="00D747AA"/>
    <w:rsid w:val="00D75116"/>
    <w:rsid w:val="00D753EC"/>
    <w:rsid w:val="00D7555A"/>
    <w:rsid w:val="00D81D16"/>
    <w:rsid w:val="00D81E93"/>
    <w:rsid w:val="00D821CB"/>
    <w:rsid w:val="00D82286"/>
    <w:rsid w:val="00D826D9"/>
    <w:rsid w:val="00D82793"/>
    <w:rsid w:val="00D829CB"/>
    <w:rsid w:val="00D84234"/>
    <w:rsid w:val="00D84330"/>
    <w:rsid w:val="00D8539F"/>
    <w:rsid w:val="00D85AF1"/>
    <w:rsid w:val="00D85BC8"/>
    <w:rsid w:val="00D865C9"/>
    <w:rsid w:val="00D87A0D"/>
    <w:rsid w:val="00D902CB"/>
    <w:rsid w:val="00D90FA3"/>
    <w:rsid w:val="00D9213E"/>
    <w:rsid w:val="00D92624"/>
    <w:rsid w:val="00D937C3"/>
    <w:rsid w:val="00D93D98"/>
    <w:rsid w:val="00D94DBC"/>
    <w:rsid w:val="00D94EE5"/>
    <w:rsid w:val="00D95C63"/>
    <w:rsid w:val="00D9669C"/>
    <w:rsid w:val="00D96A03"/>
    <w:rsid w:val="00DA018B"/>
    <w:rsid w:val="00DA09D8"/>
    <w:rsid w:val="00DA17CB"/>
    <w:rsid w:val="00DA1BFA"/>
    <w:rsid w:val="00DA1DDE"/>
    <w:rsid w:val="00DA40EF"/>
    <w:rsid w:val="00DA4970"/>
    <w:rsid w:val="00DA4BBB"/>
    <w:rsid w:val="00DA50EC"/>
    <w:rsid w:val="00DA5107"/>
    <w:rsid w:val="00DA5997"/>
    <w:rsid w:val="00DA5C64"/>
    <w:rsid w:val="00DA62C5"/>
    <w:rsid w:val="00DA68AD"/>
    <w:rsid w:val="00DA6B1F"/>
    <w:rsid w:val="00DA7406"/>
    <w:rsid w:val="00DA74DA"/>
    <w:rsid w:val="00DA76E8"/>
    <w:rsid w:val="00DA7F6B"/>
    <w:rsid w:val="00DB06B5"/>
    <w:rsid w:val="00DB0ACC"/>
    <w:rsid w:val="00DB19A7"/>
    <w:rsid w:val="00DB19CC"/>
    <w:rsid w:val="00DB1A2E"/>
    <w:rsid w:val="00DB1D64"/>
    <w:rsid w:val="00DB286E"/>
    <w:rsid w:val="00DB2F3E"/>
    <w:rsid w:val="00DB3496"/>
    <w:rsid w:val="00DB3BDF"/>
    <w:rsid w:val="00DB4857"/>
    <w:rsid w:val="00DB5263"/>
    <w:rsid w:val="00DB5873"/>
    <w:rsid w:val="00DB58A9"/>
    <w:rsid w:val="00DB64BA"/>
    <w:rsid w:val="00DB651C"/>
    <w:rsid w:val="00DB66D1"/>
    <w:rsid w:val="00DB6A0B"/>
    <w:rsid w:val="00DB7275"/>
    <w:rsid w:val="00DB7F45"/>
    <w:rsid w:val="00DC0399"/>
    <w:rsid w:val="00DC151B"/>
    <w:rsid w:val="00DC1C69"/>
    <w:rsid w:val="00DC2B7F"/>
    <w:rsid w:val="00DC2FDF"/>
    <w:rsid w:val="00DC38BE"/>
    <w:rsid w:val="00DC417D"/>
    <w:rsid w:val="00DC42BE"/>
    <w:rsid w:val="00DC47F6"/>
    <w:rsid w:val="00DC49C3"/>
    <w:rsid w:val="00DC51CC"/>
    <w:rsid w:val="00DC5419"/>
    <w:rsid w:val="00DC5FDE"/>
    <w:rsid w:val="00DC655F"/>
    <w:rsid w:val="00DC6694"/>
    <w:rsid w:val="00DC6A93"/>
    <w:rsid w:val="00DC7036"/>
    <w:rsid w:val="00DC756E"/>
    <w:rsid w:val="00DD060F"/>
    <w:rsid w:val="00DD0B74"/>
    <w:rsid w:val="00DD0D97"/>
    <w:rsid w:val="00DD1E7C"/>
    <w:rsid w:val="00DD1FE3"/>
    <w:rsid w:val="00DD25E9"/>
    <w:rsid w:val="00DD2F08"/>
    <w:rsid w:val="00DD3514"/>
    <w:rsid w:val="00DD3B3E"/>
    <w:rsid w:val="00DD448B"/>
    <w:rsid w:val="00DD4A98"/>
    <w:rsid w:val="00DD4AA9"/>
    <w:rsid w:val="00DD4FDE"/>
    <w:rsid w:val="00DD5171"/>
    <w:rsid w:val="00DD52B0"/>
    <w:rsid w:val="00DD5C4B"/>
    <w:rsid w:val="00DD6DCB"/>
    <w:rsid w:val="00DD71EA"/>
    <w:rsid w:val="00DD73FD"/>
    <w:rsid w:val="00DD7888"/>
    <w:rsid w:val="00DD7B51"/>
    <w:rsid w:val="00DD7DF8"/>
    <w:rsid w:val="00DE046F"/>
    <w:rsid w:val="00DE0648"/>
    <w:rsid w:val="00DE0AD3"/>
    <w:rsid w:val="00DE1DF3"/>
    <w:rsid w:val="00DE1FAD"/>
    <w:rsid w:val="00DE2B59"/>
    <w:rsid w:val="00DE2FC9"/>
    <w:rsid w:val="00DE35D9"/>
    <w:rsid w:val="00DE46B0"/>
    <w:rsid w:val="00DE4AB7"/>
    <w:rsid w:val="00DE508E"/>
    <w:rsid w:val="00DE5922"/>
    <w:rsid w:val="00DE5B7C"/>
    <w:rsid w:val="00DE5E14"/>
    <w:rsid w:val="00DE627C"/>
    <w:rsid w:val="00DE6CEE"/>
    <w:rsid w:val="00DE6FA3"/>
    <w:rsid w:val="00DE6FA5"/>
    <w:rsid w:val="00DE7681"/>
    <w:rsid w:val="00DE769B"/>
    <w:rsid w:val="00DF228F"/>
    <w:rsid w:val="00DF2565"/>
    <w:rsid w:val="00DF28BD"/>
    <w:rsid w:val="00DF3E8B"/>
    <w:rsid w:val="00DF3EC7"/>
    <w:rsid w:val="00DF45C5"/>
    <w:rsid w:val="00DF4787"/>
    <w:rsid w:val="00DF47CF"/>
    <w:rsid w:val="00DF497B"/>
    <w:rsid w:val="00DF4ADC"/>
    <w:rsid w:val="00DF4DE5"/>
    <w:rsid w:val="00DF571A"/>
    <w:rsid w:val="00DF57C8"/>
    <w:rsid w:val="00DF594F"/>
    <w:rsid w:val="00DF6046"/>
    <w:rsid w:val="00DF630D"/>
    <w:rsid w:val="00DF640F"/>
    <w:rsid w:val="00DF6C12"/>
    <w:rsid w:val="00DF6C87"/>
    <w:rsid w:val="00DF6F4D"/>
    <w:rsid w:val="00DF72DF"/>
    <w:rsid w:val="00DF7570"/>
    <w:rsid w:val="00DF79ED"/>
    <w:rsid w:val="00DF7F68"/>
    <w:rsid w:val="00E00793"/>
    <w:rsid w:val="00E0184E"/>
    <w:rsid w:val="00E02071"/>
    <w:rsid w:val="00E023BD"/>
    <w:rsid w:val="00E02518"/>
    <w:rsid w:val="00E02EF1"/>
    <w:rsid w:val="00E0318A"/>
    <w:rsid w:val="00E03688"/>
    <w:rsid w:val="00E0370D"/>
    <w:rsid w:val="00E038DF"/>
    <w:rsid w:val="00E03965"/>
    <w:rsid w:val="00E03E03"/>
    <w:rsid w:val="00E05243"/>
    <w:rsid w:val="00E06A00"/>
    <w:rsid w:val="00E07120"/>
    <w:rsid w:val="00E077AC"/>
    <w:rsid w:val="00E11079"/>
    <w:rsid w:val="00E11094"/>
    <w:rsid w:val="00E12580"/>
    <w:rsid w:val="00E129BD"/>
    <w:rsid w:val="00E130BE"/>
    <w:rsid w:val="00E136D2"/>
    <w:rsid w:val="00E13851"/>
    <w:rsid w:val="00E15571"/>
    <w:rsid w:val="00E162CD"/>
    <w:rsid w:val="00E168D1"/>
    <w:rsid w:val="00E20932"/>
    <w:rsid w:val="00E2153C"/>
    <w:rsid w:val="00E21D31"/>
    <w:rsid w:val="00E22F71"/>
    <w:rsid w:val="00E22FCD"/>
    <w:rsid w:val="00E2382D"/>
    <w:rsid w:val="00E25BA5"/>
    <w:rsid w:val="00E25D25"/>
    <w:rsid w:val="00E260F1"/>
    <w:rsid w:val="00E26304"/>
    <w:rsid w:val="00E2690A"/>
    <w:rsid w:val="00E26983"/>
    <w:rsid w:val="00E26C68"/>
    <w:rsid w:val="00E27052"/>
    <w:rsid w:val="00E2782F"/>
    <w:rsid w:val="00E27CF8"/>
    <w:rsid w:val="00E30FB0"/>
    <w:rsid w:val="00E321F3"/>
    <w:rsid w:val="00E33B87"/>
    <w:rsid w:val="00E33D02"/>
    <w:rsid w:val="00E33F78"/>
    <w:rsid w:val="00E344D4"/>
    <w:rsid w:val="00E34D9D"/>
    <w:rsid w:val="00E351BE"/>
    <w:rsid w:val="00E3579A"/>
    <w:rsid w:val="00E35EB3"/>
    <w:rsid w:val="00E35FC6"/>
    <w:rsid w:val="00E369A1"/>
    <w:rsid w:val="00E36AC6"/>
    <w:rsid w:val="00E36F62"/>
    <w:rsid w:val="00E37011"/>
    <w:rsid w:val="00E3701B"/>
    <w:rsid w:val="00E37033"/>
    <w:rsid w:val="00E372AC"/>
    <w:rsid w:val="00E37472"/>
    <w:rsid w:val="00E377A3"/>
    <w:rsid w:val="00E37EA6"/>
    <w:rsid w:val="00E403DC"/>
    <w:rsid w:val="00E4045A"/>
    <w:rsid w:val="00E40529"/>
    <w:rsid w:val="00E41301"/>
    <w:rsid w:val="00E41B5F"/>
    <w:rsid w:val="00E42D95"/>
    <w:rsid w:val="00E432EA"/>
    <w:rsid w:val="00E4360A"/>
    <w:rsid w:val="00E43A83"/>
    <w:rsid w:val="00E44144"/>
    <w:rsid w:val="00E4487D"/>
    <w:rsid w:val="00E448A3"/>
    <w:rsid w:val="00E4537B"/>
    <w:rsid w:val="00E454D4"/>
    <w:rsid w:val="00E470ED"/>
    <w:rsid w:val="00E5048A"/>
    <w:rsid w:val="00E51BC1"/>
    <w:rsid w:val="00E522F1"/>
    <w:rsid w:val="00E52369"/>
    <w:rsid w:val="00E52C54"/>
    <w:rsid w:val="00E53B02"/>
    <w:rsid w:val="00E53C2A"/>
    <w:rsid w:val="00E540FA"/>
    <w:rsid w:val="00E546B5"/>
    <w:rsid w:val="00E547B3"/>
    <w:rsid w:val="00E54E61"/>
    <w:rsid w:val="00E554B3"/>
    <w:rsid w:val="00E56974"/>
    <w:rsid w:val="00E571E9"/>
    <w:rsid w:val="00E57680"/>
    <w:rsid w:val="00E60E99"/>
    <w:rsid w:val="00E61F72"/>
    <w:rsid w:val="00E62A8C"/>
    <w:rsid w:val="00E6374A"/>
    <w:rsid w:val="00E63AA5"/>
    <w:rsid w:val="00E640D4"/>
    <w:rsid w:val="00E64281"/>
    <w:rsid w:val="00E642A3"/>
    <w:rsid w:val="00E64904"/>
    <w:rsid w:val="00E6508D"/>
    <w:rsid w:val="00E658F6"/>
    <w:rsid w:val="00E669E5"/>
    <w:rsid w:val="00E671FF"/>
    <w:rsid w:val="00E67929"/>
    <w:rsid w:val="00E67960"/>
    <w:rsid w:val="00E67C20"/>
    <w:rsid w:val="00E70852"/>
    <w:rsid w:val="00E70D2B"/>
    <w:rsid w:val="00E70DBF"/>
    <w:rsid w:val="00E70EC3"/>
    <w:rsid w:val="00E70F0A"/>
    <w:rsid w:val="00E71F14"/>
    <w:rsid w:val="00E7224D"/>
    <w:rsid w:val="00E729D7"/>
    <w:rsid w:val="00E742D1"/>
    <w:rsid w:val="00E75046"/>
    <w:rsid w:val="00E76110"/>
    <w:rsid w:val="00E76334"/>
    <w:rsid w:val="00E77380"/>
    <w:rsid w:val="00E802A9"/>
    <w:rsid w:val="00E80B56"/>
    <w:rsid w:val="00E815CF"/>
    <w:rsid w:val="00E81B67"/>
    <w:rsid w:val="00E81DBA"/>
    <w:rsid w:val="00E8225A"/>
    <w:rsid w:val="00E8325F"/>
    <w:rsid w:val="00E83634"/>
    <w:rsid w:val="00E8379C"/>
    <w:rsid w:val="00E84012"/>
    <w:rsid w:val="00E84928"/>
    <w:rsid w:val="00E84967"/>
    <w:rsid w:val="00E84B36"/>
    <w:rsid w:val="00E84D63"/>
    <w:rsid w:val="00E8566D"/>
    <w:rsid w:val="00E85703"/>
    <w:rsid w:val="00E867A4"/>
    <w:rsid w:val="00E86B63"/>
    <w:rsid w:val="00E87AEE"/>
    <w:rsid w:val="00E87DDE"/>
    <w:rsid w:val="00E87E72"/>
    <w:rsid w:val="00E90D4D"/>
    <w:rsid w:val="00E90DD5"/>
    <w:rsid w:val="00E920CC"/>
    <w:rsid w:val="00E92321"/>
    <w:rsid w:val="00E929B1"/>
    <w:rsid w:val="00E92A2E"/>
    <w:rsid w:val="00E92A77"/>
    <w:rsid w:val="00E92A94"/>
    <w:rsid w:val="00E93504"/>
    <w:rsid w:val="00E937C0"/>
    <w:rsid w:val="00E9410D"/>
    <w:rsid w:val="00E944C7"/>
    <w:rsid w:val="00E94F2A"/>
    <w:rsid w:val="00E9590B"/>
    <w:rsid w:val="00E96264"/>
    <w:rsid w:val="00E9665A"/>
    <w:rsid w:val="00E96783"/>
    <w:rsid w:val="00E96ADD"/>
    <w:rsid w:val="00E96C4B"/>
    <w:rsid w:val="00E9739E"/>
    <w:rsid w:val="00E976A9"/>
    <w:rsid w:val="00E97B1F"/>
    <w:rsid w:val="00E97C6F"/>
    <w:rsid w:val="00EA0C8A"/>
    <w:rsid w:val="00EA1618"/>
    <w:rsid w:val="00EA25FD"/>
    <w:rsid w:val="00EA39E5"/>
    <w:rsid w:val="00EA4290"/>
    <w:rsid w:val="00EA4B0B"/>
    <w:rsid w:val="00EA4B21"/>
    <w:rsid w:val="00EA5413"/>
    <w:rsid w:val="00EA5650"/>
    <w:rsid w:val="00EA68E4"/>
    <w:rsid w:val="00EA79BE"/>
    <w:rsid w:val="00EA7CC3"/>
    <w:rsid w:val="00EB010E"/>
    <w:rsid w:val="00EB16B0"/>
    <w:rsid w:val="00EB1D20"/>
    <w:rsid w:val="00EB2679"/>
    <w:rsid w:val="00EB3868"/>
    <w:rsid w:val="00EB3EB7"/>
    <w:rsid w:val="00EB40CA"/>
    <w:rsid w:val="00EB4890"/>
    <w:rsid w:val="00EB4905"/>
    <w:rsid w:val="00EB4D26"/>
    <w:rsid w:val="00EB62BB"/>
    <w:rsid w:val="00EB677D"/>
    <w:rsid w:val="00EB6ACB"/>
    <w:rsid w:val="00EB6E07"/>
    <w:rsid w:val="00EB7BD3"/>
    <w:rsid w:val="00EC005A"/>
    <w:rsid w:val="00EC03A7"/>
    <w:rsid w:val="00EC0FD0"/>
    <w:rsid w:val="00EC1388"/>
    <w:rsid w:val="00EC15B4"/>
    <w:rsid w:val="00EC2A46"/>
    <w:rsid w:val="00EC2F1D"/>
    <w:rsid w:val="00EC34B5"/>
    <w:rsid w:val="00EC3BA6"/>
    <w:rsid w:val="00EC44A7"/>
    <w:rsid w:val="00EC58CE"/>
    <w:rsid w:val="00EC59A8"/>
    <w:rsid w:val="00EC59F1"/>
    <w:rsid w:val="00EC5FE3"/>
    <w:rsid w:val="00EC6A23"/>
    <w:rsid w:val="00EC6B23"/>
    <w:rsid w:val="00EC6EB0"/>
    <w:rsid w:val="00EC7640"/>
    <w:rsid w:val="00EC780F"/>
    <w:rsid w:val="00ED076C"/>
    <w:rsid w:val="00ED08C5"/>
    <w:rsid w:val="00ED09F1"/>
    <w:rsid w:val="00ED0A44"/>
    <w:rsid w:val="00ED1D8E"/>
    <w:rsid w:val="00ED2F3E"/>
    <w:rsid w:val="00ED3A62"/>
    <w:rsid w:val="00ED4B6A"/>
    <w:rsid w:val="00ED4FD6"/>
    <w:rsid w:val="00ED5D9F"/>
    <w:rsid w:val="00ED6C3C"/>
    <w:rsid w:val="00ED7692"/>
    <w:rsid w:val="00EE06C4"/>
    <w:rsid w:val="00EE08F6"/>
    <w:rsid w:val="00EE15D1"/>
    <w:rsid w:val="00EE17B5"/>
    <w:rsid w:val="00EE1E58"/>
    <w:rsid w:val="00EE3617"/>
    <w:rsid w:val="00EE4EA9"/>
    <w:rsid w:val="00EE5365"/>
    <w:rsid w:val="00EE5377"/>
    <w:rsid w:val="00EE57A2"/>
    <w:rsid w:val="00EE6470"/>
    <w:rsid w:val="00EE663F"/>
    <w:rsid w:val="00EE6893"/>
    <w:rsid w:val="00EE6BB8"/>
    <w:rsid w:val="00EE6C0B"/>
    <w:rsid w:val="00EE7D25"/>
    <w:rsid w:val="00EF0078"/>
    <w:rsid w:val="00EF012D"/>
    <w:rsid w:val="00EF0596"/>
    <w:rsid w:val="00EF0736"/>
    <w:rsid w:val="00EF15DB"/>
    <w:rsid w:val="00EF1B9D"/>
    <w:rsid w:val="00EF1C4C"/>
    <w:rsid w:val="00EF2618"/>
    <w:rsid w:val="00EF2985"/>
    <w:rsid w:val="00EF2CE6"/>
    <w:rsid w:val="00EF35B2"/>
    <w:rsid w:val="00EF39CC"/>
    <w:rsid w:val="00EF4855"/>
    <w:rsid w:val="00EF5A62"/>
    <w:rsid w:val="00EF6A29"/>
    <w:rsid w:val="00EF6B3E"/>
    <w:rsid w:val="00EF6F29"/>
    <w:rsid w:val="00EF7C0C"/>
    <w:rsid w:val="00EF7EBE"/>
    <w:rsid w:val="00F00C2F"/>
    <w:rsid w:val="00F00CD2"/>
    <w:rsid w:val="00F01AB7"/>
    <w:rsid w:val="00F01E8A"/>
    <w:rsid w:val="00F0210C"/>
    <w:rsid w:val="00F024A6"/>
    <w:rsid w:val="00F02822"/>
    <w:rsid w:val="00F032DA"/>
    <w:rsid w:val="00F03BE1"/>
    <w:rsid w:val="00F042CF"/>
    <w:rsid w:val="00F0433E"/>
    <w:rsid w:val="00F04CC5"/>
    <w:rsid w:val="00F05390"/>
    <w:rsid w:val="00F05777"/>
    <w:rsid w:val="00F05FA4"/>
    <w:rsid w:val="00F06153"/>
    <w:rsid w:val="00F065B0"/>
    <w:rsid w:val="00F06EAC"/>
    <w:rsid w:val="00F07030"/>
    <w:rsid w:val="00F07A97"/>
    <w:rsid w:val="00F106D9"/>
    <w:rsid w:val="00F10A6E"/>
    <w:rsid w:val="00F1196D"/>
    <w:rsid w:val="00F11B11"/>
    <w:rsid w:val="00F11C73"/>
    <w:rsid w:val="00F127C3"/>
    <w:rsid w:val="00F12CB3"/>
    <w:rsid w:val="00F1302D"/>
    <w:rsid w:val="00F14653"/>
    <w:rsid w:val="00F1495A"/>
    <w:rsid w:val="00F14CB9"/>
    <w:rsid w:val="00F15675"/>
    <w:rsid w:val="00F15A6C"/>
    <w:rsid w:val="00F15FB0"/>
    <w:rsid w:val="00F16399"/>
    <w:rsid w:val="00F16D6B"/>
    <w:rsid w:val="00F170A8"/>
    <w:rsid w:val="00F17106"/>
    <w:rsid w:val="00F173AE"/>
    <w:rsid w:val="00F1754A"/>
    <w:rsid w:val="00F17997"/>
    <w:rsid w:val="00F200B7"/>
    <w:rsid w:val="00F20319"/>
    <w:rsid w:val="00F2033C"/>
    <w:rsid w:val="00F209F8"/>
    <w:rsid w:val="00F20EB6"/>
    <w:rsid w:val="00F2168E"/>
    <w:rsid w:val="00F21F55"/>
    <w:rsid w:val="00F23030"/>
    <w:rsid w:val="00F231A8"/>
    <w:rsid w:val="00F23D37"/>
    <w:rsid w:val="00F24111"/>
    <w:rsid w:val="00F24AB0"/>
    <w:rsid w:val="00F24B31"/>
    <w:rsid w:val="00F2541E"/>
    <w:rsid w:val="00F25B1B"/>
    <w:rsid w:val="00F25FC4"/>
    <w:rsid w:val="00F26254"/>
    <w:rsid w:val="00F269E2"/>
    <w:rsid w:val="00F26E3C"/>
    <w:rsid w:val="00F2732C"/>
    <w:rsid w:val="00F302F3"/>
    <w:rsid w:val="00F309EB"/>
    <w:rsid w:val="00F30A7C"/>
    <w:rsid w:val="00F30C26"/>
    <w:rsid w:val="00F318B8"/>
    <w:rsid w:val="00F31A5D"/>
    <w:rsid w:val="00F32FF3"/>
    <w:rsid w:val="00F33064"/>
    <w:rsid w:val="00F34AA5"/>
    <w:rsid w:val="00F34D9D"/>
    <w:rsid w:val="00F3639A"/>
    <w:rsid w:val="00F365AC"/>
    <w:rsid w:val="00F36875"/>
    <w:rsid w:val="00F36993"/>
    <w:rsid w:val="00F36D65"/>
    <w:rsid w:val="00F36E0E"/>
    <w:rsid w:val="00F36E59"/>
    <w:rsid w:val="00F37430"/>
    <w:rsid w:val="00F3757C"/>
    <w:rsid w:val="00F37BB4"/>
    <w:rsid w:val="00F37C04"/>
    <w:rsid w:val="00F408ED"/>
    <w:rsid w:val="00F409A2"/>
    <w:rsid w:val="00F416FB"/>
    <w:rsid w:val="00F4210C"/>
    <w:rsid w:val="00F4245A"/>
    <w:rsid w:val="00F44DE8"/>
    <w:rsid w:val="00F45005"/>
    <w:rsid w:val="00F455B6"/>
    <w:rsid w:val="00F45D1C"/>
    <w:rsid w:val="00F46339"/>
    <w:rsid w:val="00F46345"/>
    <w:rsid w:val="00F46C0A"/>
    <w:rsid w:val="00F46F87"/>
    <w:rsid w:val="00F51C0D"/>
    <w:rsid w:val="00F52410"/>
    <w:rsid w:val="00F524D8"/>
    <w:rsid w:val="00F52746"/>
    <w:rsid w:val="00F529C5"/>
    <w:rsid w:val="00F5319C"/>
    <w:rsid w:val="00F534D3"/>
    <w:rsid w:val="00F539B7"/>
    <w:rsid w:val="00F54367"/>
    <w:rsid w:val="00F54CA6"/>
    <w:rsid w:val="00F54F00"/>
    <w:rsid w:val="00F55415"/>
    <w:rsid w:val="00F57433"/>
    <w:rsid w:val="00F578C1"/>
    <w:rsid w:val="00F60669"/>
    <w:rsid w:val="00F62210"/>
    <w:rsid w:val="00F62547"/>
    <w:rsid w:val="00F625C3"/>
    <w:rsid w:val="00F63084"/>
    <w:rsid w:val="00F63F00"/>
    <w:rsid w:val="00F646F8"/>
    <w:rsid w:val="00F648B0"/>
    <w:rsid w:val="00F659A7"/>
    <w:rsid w:val="00F66718"/>
    <w:rsid w:val="00F66AEA"/>
    <w:rsid w:val="00F66BF4"/>
    <w:rsid w:val="00F66C91"/>
    <w:rsid w:val="00F671D6"/>
    <w:rsid w:val="00F671E5"/>
    <w:rsid w:val="00F67D29"/>
    <w:rsid w:val="00F67E2B"/>
    <w:rsid w:val="00F67F8F"/>
    <w:rsid w:val="00F70E5E"/>
    <w:rsid w:val="00F714F2"/>
    <w:rsid w:val="00F71530"/>
    <w:rsid w:val="00F7197A"/>
    <w:rsid w:val="00F72579"/>
    <w:rsid w:val="00F72DBD"/>
    <w:rsid w:val="00F73FA0"/>
    <w:rsid w:val="00F747FF"/>
    <w:rsid w:val="00F74CB1"/>
    <w:rsid w:val="00F75A86"/>
    <w:rsid w:val="00F761B8"/>
    <w:rsid w:val="00F7680C"/>
    <w:rsid w:val="00F77288"/>
    <w:rsid w:val="00F77466"/>
    <w:rsid w:val="00F77E4B"/>
    <w:rsid w:val="00F77F1C"/>
    <w:rsid w:val="00F77F3E"/>
    <w:rsid w:val="00F80473"/>
    <w:rsid w:val="00F80672"/>
    <w:rsid w:val="00F80A07"/>
    <w:rsid w:val="00F81222"/>
    <w:rsid w:val="00F819A0"/>
    <w:rsid w:val="00F82152"/>
    <w:rsid w:val="00F82531"/>
    <w:rsid w:val="00F825E2"/>
    <w:rsid w:val="00F8292B"/>
    <w:rsid w:val="00F82B53"/>
    <w:rsid w:val="00F82DF3"/>
    <w:rsid w:val="00F83BC6"/>
    <w:rsid w:val="00F83C06"/>
    <w:rsid w:val="00F84534"/>
    <w:rsid w:val="00F849CF"/>
    <w:rsid w:val="00F849D0"/>
    <w:rsid w:val="00F84C0A"/>
    <w:rsid w:val="00F85580"/>
    <w:rsid w:val="00F8573E"/>
    <w:rsid w:val="00F85B1F"/>
    <w:rsid w:val="00F86CB0"/>
    <w:rsid w:val="00F878E2"/>
    <w:rsid w:val="00F87ECC"/>
    <w:rsid w:val="00F90452"/>
    <w:rsid w:val="00F909D2"/>
    <w:rsid w:val="00F9109A"/>
    <w:rsid w:val="00F9120A"/>
    <w:rsid w:val="00F915CF"/>
    <w:rsid w:val="00F92532"/>
    <w:rsid w:val="00F92C94"/>
    <w:rsid w:val="00F93955"/>
    <w:rsid w:val="00F93B42"/>
    <w:rsid w:val="00F9446E"/>
    <w:rsid w:val="00F95A77"/>
    <w:rsid w:val="00F96374"/>
    <w:rsid w:val="00FA00F9"/>
    <w:rsid w:val="00FA06F1"/>
    <w:rsid w:val="00FA0F0E"/>
    <w:rsid w:val="00FA1342"/>
    <w:rsid w:val="00FA217D"/>
    <w:rsid w:val="00FA282B"/>
    <w:rsid w:val="00FA32DC"/>
    <w:rsid w:val="00FA348B"/>
    <w:rsid w:val="00FA3889"/>
    <w:rsid w:val="00FA4458"/>
    <w:rsid w:val="00FA4460"/>
    <w:rsid w:val="00FA47EA"/>
    <w:rsid w:val="00FA489B"/>
    <w:rsid w:val="00FA4ADB"/>
    <w:rsid w:val="00FA4DA5"/>
    <w:rsid w:val="00FA4E51"/>
    <w:rsid w:val="00FA50B4"/>
    <w:rsid w:val="00FA587B"/>
    <w:rsid w:val="00FA5B01"/>
    <w:rsid w:val="00FA62FC"/>
    <w:rsid w:val="00FB0474"/>
    <w:rsid w:val="00FB061C"/>
    <w:rsid w:val="00FB0E1E"/>
    <w:rsid w:val="00FB16DD"/>
    <w:rsid w:val="00FB2069"/>
    <w:rsid w:val="00FB21E3"/>
    <w:rsid w:val="00FB2C30"/>
    <w:rsid w:val="00FB2FE8"/>
    <w:rsid w:val="00FB3105"/>
    <w:rsid w:val="00FB455C"/>
    <w:rsid w:val="00FB4BA6"/>
    <w:rsid w:val="00FB4DE4"/>
    <w:rsid w:val="00FB4E91"/>
    <w:rsid w:val="00FB680D"/>
    <w:rsid w:val="00FB6F71"/>
    <w:rsid w:val="00FB7C21"/>
    <w:rsid w:val="00FC07B6"/>
    <w:rsid w:val="00FC0886"/>
    <w:rsid w:val="00FC0BB5"/>
    <w:rsid w:val="00FC0FC9"/>
    <w:rsid w:val="00FC1677"/>
    <w:rsid w:val="00FC2759"/>
    <w:rsid w:val="00FC2F82"/>
    <w:rsid w:val="00FC32E0"/>
    <w:rsid w:val="00FC370C"/>
    <w:rsid w:val="00FC3CC0"/>
    <w:rsid w:val="00FC4871"/>
    <w:rsid w:val="00FC53B5"/>
    <w:rsid w:val="00FC72AF"/>
    <w:rsid w:val="00FC7554"/>
    <w:rsid w:val="00FC7D83"/>
    <w:rsid w:val="00FD1513"/>
    <w:rsid w:val="00FD18E5"/>
    <w:rsid w:val="00FD1BCD"/>
    <w:rsid w:val="00FD3626"/>
    <w:rsid w:val="00FD3A7B"/>
    <w:rsid w:val="00FD4272"/>
    <w:rsid w:val="00FD4850"/>
    <w:rsid w:val="00FD488E"/>
    <w:rsid w:val="00FD535D"/>
    <w:rsid w:val="00FD556D"/>
    <w:rsid w:val="00FD60BD"/>
    <w:rsid w:val="00FD6848"/>
    <w:rsid w:val="00FD6DBE"/>
    <w:rsid w:val="00FD70FC"/>
    <w:rsid w:val="00FD737E"/>
    <w:rsid w:val="00FD7858"/>
    <w:rsid w:val="00FE00C4"/>
    <w:rsid w:val="00FE107D"/>
    <w:rsid w:val="00FE10E0"/>
    <w:rsid w:val="00FE24E6"/>
    <w:rsid w:val="00FE2AD1"/>
    <w:rsid w:val="00FE35FA"/>
    <w:rsid w:val="00FE36F5"/>
    <w:rsid w:val="00FE37C4"/>
    <w:rsid w:val="00FE44D6"/>
    <w:rsid w:val="00FE4F28"/>
    <w:rsid w:val="00FE615E"/>
    <w:rsid w:val="00FE64A7"/>
    <w:rsid w:val="00FE6A1C"/>
    <w:rsid w:val="00FE7496"/>
    <w:rsid w:val="00FE7B9D"/>
    <w:rsid w:val="00FF0168"/>
    <w:rsid w:val="00FF2551"/>
    <w:rsid w:val="00FF25AC"/>
    <w:rsid w:val="00FF29EB"/>
    <w:rsid w:val="00FF2DB9"/>
    <w:rsid w:val="00FF32F5"/>
    <w:rsid w:val="00FF379D"/>
    <w:rsid w:val="00FF4A26"/>
    <w:rsid w:val="00FF500D"/>
    <w:rsid w:val="00FF530C"/>
    <w:rsid w:val="00FF5491"/>
    <w:rsid w:val="00FF5B08"/>
    <w:rsid w:val="00FF6171"/>
    <w:rsid w:val="00FF61B7"/>
    <w:rsid w:val="00FF6382"/>
    <w:rsid w:val="00FF7183"/>
    <w:rsid w:val="00FF7464"/>
    <w:rsid w:val="00FF7684"/>
    <w:rsid w:val="00FF7A8E"/>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 w:hAnsi="Calibri" w:cs="Times New Roman"/>
        <w:sz w:val="22"/>
        <w:szCs w:val="22"/>
        <w:lang w:val="ro-RO" w:eastAsia="ro-RO"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A6CB4"/>
    <w:pPr>
      <w:spacing w:before="200" w:after="200" w:line="276" w:lineRule="auto"/>
    </w:pPr>
    <w:rPr>
      <w:sz w:val="20"/>
      <w:szCs w:val="20"/>
      <w:lang w:val="en-US" w:eastAsia="en-US"/>
    </w:rPr>
  </w:style>
  <w:style w:type="paragraph" w:styleId="Heading1">
    <w:name w:val="heading 1"/>
    <w:basedOn w:val="Normal"/>
    <w:next w:val="Normal"/>
    <w:link w:val="Heading1Char"/>
    <w:uiPriority w:val="99"/>
    <w:qFormat/>
    <w:rsid w:val="000A6CB4"/>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9"/>
    <w:qFormat/>
    <w:rsid w:val="000A6CB4"/>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9"/>
    <w:qFormat/>
    <w:rsid w:val="000A6CB4"/>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rsid w:val="000A6CB4"/>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rsid w:val="000A6CB4"/>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0A6CB4"/>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0A6CB4"/>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0A6CB4"/>
    <w:pPr>
      <w:spacing w:before="300" w:after="0"/>
      <w:outlineLvl w:val="7"/>
    </w:pPr>
    <w:rPr>
      <w:caps/>
      <w:spacing w:val="10"/>
      <w:sz w:val="18"/>
      <w:szCs w:val="18"/>
    </w:rPr>
  </w:style>
  <w:style w:type="paragraph" w:styleId="Heading9">
    <w:name w:val="heading 9"/>
    <w:basedOn w:val="Normal"/>
    <w:next w:val="Normal"/>
    <w:link w:val="Heading9Char"/>
    <w:uiPriority w:val="99"/>
    <w:qFormat/>
    <w:rsid w:val="000A6CB4"/>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6CB4"/>
    <w:rPr>
      <w:rFonts w:cs="Times New Roman"/>
      <w:b/>
      <w:bCs/>
      <w:caps/>
      <w:color w:val="FFFFFF"/>
      <w:spacing w:val="15"/>
      <w:shd w:val="clear" w:color="auto" w:fill="4F81BD"/>
    </w:rPr>
  </w:style>
  <w:style w:type="character" w:customStyle="1" w:styleId="Heading2Char">
    <w:name w:val="Heading 2 Char"/>
    <w:basedOn w:val="DefaultParagraphFont"/>
    <w:link w:val="Heading2"/>
    <w:uiPriority w:val="99"/>
    <w:locked/>
    <w:rsid w:val="000A6CB4"/>
    <w:rPr>
      <w:rFonts w:cs="Times New Roman"/>
      <w:caps/>
      <w:spacing w:val="15"/>
      <w:shd w:val="clear" w:color="auto" w:fill="DBE5F1"/>
    </w:rPr>
  </w:style>
  <w:style w:type="character" w:customStyle="1" w:styleId="Heading3Char">
    <w:name w:val="Heading 3 Char"/>
    <w:basedOn w:val="DefaultParagraphFont"/>
    <w:link w:val="Heading3"/>
    <w:uiPriority w:val="99"/>
    <w:locked/>
    <w:rsid w:val="000A6CB4"/>
    <w:rPr>
      <w:rFonts w:cs="Times New Roman"/>
      <w:caps/>
      <w:color w:val="243F60"/>
      <w:spacing w:val="15"/>
    </w:rPr>
  </w:style>
  <w:style w:type="character" w:customStyle="1" w:styleId="Heading4Char">
    <w:name w:val="Heading 4 Char"/>
    <w:basedOn w:val="DefaultParagraphFont"/>
    <w:link w:val="Heading4"/>
    <w:uiPriority w:val="99"/>
    <w:semiHidden/>
    <w:locked/>
    <w:rsid w:val="000A6CB4"/>
    <w:rPr>
      <w:rFonts w:cs="Times New Roman"/>
      <w:caps/>
      <w:color w:val="365F91"/>
      <w:spacing w:val="10"/>
    </w:rPr>
  </w:style>
  <w:style w:type="character" w:customStyle="1" w:styleId="Heading5Char">
    <w:name w:val="Heading 5 Char"/>
    <w:basedOn w:val="DefaultParagraphFont"/>
    <w:link w:val="Heading5"/>
    <w:uiPriority w:val="99"/>
    <w:semiHidden/>
    <w:locked/>
    <w:rsid w:val="000A6CB4"/>
    <w:rPr>
      <w:rFonts w:cs="Times New Roman"/>
      <w:caps/>
      <w:color w:val="365F91"/>
      <w:spacing w:val="10"/>
    </w:rPr>
  </w:style>
  <w:style w:type="character" w:customStyle="1" w:styleId="Heading6Char">
    <w:name w:val="Heading 6 Char"/>
    <w:basedOn w:val="DefaultParagraphFont"/>
    <w:link w:val="Heading6"/>
    <w:uiPriority w:val="99"/>
    <w:semiHidden/>
    <w:locked/>
    <w:rsid w:val="000A6CB4"/>
    <w:rPr>
      <w:rFonts w:cs="Times New Roman"/>
      <w:caps/>
      <w:color w:val="365F91"/>
      <w:spacing w:val="10"/>
    </w:rPr>
  </w:style>
  <w:style w:type="character" w:customStyle="1" w:styleId="Heading7Char">
    <w:name w:val="Heading 7 Char"/>
    <w:basedOn w:val="DefaultParagraphFont"/>
    <w:link w:val="Heading7"/>
    <w:uiPriority w:val="99"/>
    <w:semiHidden/>
    <w:locked/>
    <w:rsid w:val="000A6CB4"/>
    <w:rPr>
      <w:rFonts w:cs="Times New Roman"/>
      <w:caps/>
      <w:color w:val="365F91"/>
      <w:spacing w:val="10"/>
    </w:rPr>
  </w:style>
  <w:style w:type="character" w:customStyle="1" w:styleId="Heading8Char">
    <w:name w:val="Heading 8 Char"/>
    <w:basedOn w:val="DefaultParagraphFont"/>
    <w:link w:val="Heading8"/>
    <w:uiPriority w:val="99"/>
    <w:semiHidden/>
    <w:locked/>
    <w:rsid w:val="000A6CB4"/>
    <w:rPr>
      <w:rFonts w:cs="Times New Roman"/>
      <w:caps/>
      <w:spacing w:val="10"/>
      <w:sz w:val="18"/>
      <w:szCs w:val="18"/>
    </w:rPr>
  </w:style>
  <w:style w:type="character" w:customStyle="1" w:styleId="Heading9Char">
    <w:name w:val="Heading 9 Char"/>
    <w:basedOn w:val="DefaultParagraphFont"/>
    <w:link w:val="Heading9"/>
    <w:uiPriority w:val="99"/>
    <w:semiHidden/>
    <w:locked/>
    <w:rsid w:val="000A6CB4"/>
    <w:rPr>
      <w:rFonts w:cs="Times New Roman"/>
      <w:i/>
      <w:caps/>
      <w:spacing w:val="10"/>
      <w:sz w:val="18"/>
      <w:szCs w:val="18"/>
    </w:rPr>
  </w:style>
  <w:style w:type="paragraph" w:styleId="NormalWeb">
    <w:name w:val="Normal (Web)"/>
    <w:basedOn w:val="Normal"/>
    <w:uiPriority w:val="99"/>
    <w:rsid w:val="007407C3"/>
    <w:pPr>
      <w:spacing w:before="100" w:beforeAutospacing="1" w:after="100" w:afterAutospacing="1"/>
    </w:pPr>
    <w:rPr>
      <w:sz w:val="24"/>
      <w:szCs w:val="24"/>
      <w:lang w:val="ro-RO" w:eastAsia="ro-RO"/>
    </w:rPr>
  </w:style>
  <w:style w:type="paragraph" w:customStyle="1" w:styleId="Listcolorat-Accentuare11">
    <w:name w:val="Listă colorată - Accentuare 11"/>
    <w:basedOn w:val="Normal"/>
    <w:uiPriority w:val="99"/>
    <w:rsid w:val="00272AFF"/>
    <w:pPr>
      <w:ind w:left="720"/>
      <w:contextualSpacing/>
    </w:pPr>
  </w:style>
  <w:style w:type="paragraph" w:styleId="Footer">
    <w:name w:val="footer"/>
    <w:basedOn w:val="Normal"/>
    <w:link w:val="FooterChar"/>
    <w:uiPriority w:val="99"/>
    <w:rsid w:val="001E472F"/>
    <w:pPr>
      <w:tabs>
        <w:tab w:val="center" w:pos="4320"/>
        <w:tab w:val="right" w:pos="8640"/>
      </w:tabs>
    </w:pPr>
    <w:rPr>
      <w:lang w:eastAsia="ro-RO"/>
    </w:rPr>
  </w:style>
  <w:style w:type="character" w:customStyle="1" w:styleId="FooterChar">
    <w:name w:val="Footer Char"/>
    <w:basedOn w:val="DefaultParagraphFont"/>
    <w:link w:val="Footer"/>
    <w:uiPriority w:val="99"/>
    <w:locked/>
    <w:rsid w:val="001E472F"/>
    <w:rPr>
      <w:rFonts w:eastAsia="Times New Roman"/>
      <w:sz w:val="20"/>
      <w:lang w:val="en-US"/>
    </w:rPr>
  </w:style>
  <w:style w:type="character" w:styleId="PageNumber">
    <w:name w:val="page number"/>
    <w:basedOn w:val="DefaultParagraphFont"/>
    <w:uiPriority w:val="99"/>
    <w:rsid w:val="001E472F"/>
    <w:rPr>
      <w:rFonts w:cs="Times New Roman"/>
    </w:rPr>
  </w:style>
  <w:style w:type="paragraph" w:styleId="Header">
    <w:name w:val="header"/>
    <w:basedOn w:val="Normal"/>
    <w:link w:val="HeaderChar"/>
    <w:uiPriority w:val="99"/>
    <w:rsid w:val="001E472F"/>
    <w:pPr>
      <w:tabs>
        <w:tab w:val="center" w:pos="4320"/>
        <w:tab w:val="right" w:pos="8640"/>
      </w:tabs>
    </w:pPr>
    <w:rPr>
      <w:lang w:eastAsia="ro-RO"/>
    </w:rPr>
  </w:style>
  <w:style w:type="character" w:customStyle="1" w:styleId="HeaderChar">
    <w:name w:val="Header Char"/>
    <w:basedOn w:val="DefaultParagraphFont"/>
    <w:link w:val="Header"/>
    <w:uiPriority w:val="99"/>
    <w:locked/>
    <w:rsid w:val="001E472F"/>
    <w:rPr>
      <w:rFonts w:eastAsia="Times New Roman"/>
      <w:sz w:val="20"/>
      <w:lang w:val="en-US"/>
    </w:rPr>
  </w:style>
  <w:style w:type="paragraph" w:styleId="BalloonText">
    <w:name w:val="Balloon Text"/>
    <w:basedOn w:val="Normal"/>
    <w:link w:val="BalloonTextChar"/>
    <w:uiPriority w:val="99"/>
    <w:semiHidden/>
    <w:rsid w:val="001E472F"/>
    <w:rPr>
      <w:rFonts w:ascii="Lucida Grande" w:hAnsi="Lucida Grande"/>
      <w:sz w:val="18"/>
      <w:szCs w:val="18"/>
      <w:lang w:eastAsia="ro-RO"/>
    </w:rPr>
  </w:style>
  <w:style w:type="character" w:customStyle="1" w:styleId="BalloonTextChar">
    <w:name w:val="Balloon Text Char"/>
    <w:basedOn w:val="DefaultParagraphFont"/>
    <w:link w:val="BalloonText"/>
    <w:uiPriority w:val="99"/>
    <w:semiHidden/>
    <w:locked/>
    <w:rsid w:val="001E472F"/>
    <w:rPr>
      <w:rFonts w:ascii="Lucida Grande" w:hAnsi="Lucida Grande"/>
      <w:sz w:val="18"/>
      <w:lang w:val="en-US"/>
    </w:rPr>
  </w:style>
  <w:style w:type="table" w:styleId="TableGrid">
    <w:name w:val="Table Grid"/>
    <w:basedOn w:val="TableNormal"/>
    <w:uiPriority w:val="99"/>
    <w:rsid w:val="00A323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80BC7"/>
    <w:pPr>
      <w:autoSpaceDE w:val="0"/>
      <w:autoSpaceDN w:val="0"/>
      <w:adjustRightInd w:val="0"/>
    </w:pPr>
    <w:rPr>
      <w:color w:val="000000"/>
      <w:lang w:eastAsia="ro-RO"/>
    </w:rPr>
  </w:style>
  <w:style w:type="character" w:customStyle="1" w:styleId="BodyTextChar">
    <w:name w:val="Body Text Char"/>
    <w:basedOn w:val="DefaultParagraphFont"/>
    <w:link w:val="BodyText"/>
    <w:uiPriority w:val="99"/>
    <w:locked/>
    <w:rsid w:val="00680BC7"/>
    <w:rPr>
      <w:rFonts w:eastAsia="Times New Roman"/>
      <w:color w:val="000000"/>
      <w:sz w:val="20"/>
      <w:lang w:val="en-US"/>
    </w:rPr>
  </w:style>
  <w:style w:type="character" w:customStyle="1" w:styleId="Bodytext0">
    <w:name w:val="Body text_"/>
    <w:link w:val="Bodytext1"/>
    <w:uiPriority w:val="99"/>
    <w:locked/>
    <w:rsid w:val="00680BC7"/>
    <w:rPr>
      <w:sz w:val="25"/>
      <w:shd w:val="clear" w:color="auto" w:fill="FFFFFF"/>
    </w:rPr>
  </w:style>
  <w:style w:type="paragraph" w:customStyle="1" w:styleId="Bodytext1">
    <w:name w:val="Body text1"/>
    <w:basedOn w:val="Normal"/>
    <w:link w:val="Bodytext0"/>
    <w:uiPriority w:val="99"/>
    <w:rsid w:val="00680BC7"/>
    <w:pPr>
      <w:widowControl w:val="0"/>
      <w:shd w:val="clear" w:color="auto" w:fill="FFFFFF"/>
      <w:spacing w:before="240" w:after="240" w:line="240" w:lineRule="atLeast"/>
      <w:ind w:hanging="2020"/>
      <w:jc w:val="center"/>
    </w:pPr>
    <w:rPr>
      <w:sz w:val="25"/>
      <w:shd w:val="clear" w:color="auto" w:fill="FFFFFF"/>
      <w:lang w:val="ro-RO" w:eastAsia="ro-RO"/>
    </w:rPr>
  </w:style>
  <w:style w:type="paragraph" w:customStyle="1" w:styleId="lili">
    <w:name w:val="lili"/>
    <w:basedOn w:val="Normal"/>
    <w:uiPriority w:val="99"/>
    <w:rsid w:val="00680BC7"/>
    <w:pPr>
      <w:tabs>
        <w:tab w:val="left" w:pos="1004"/>
        <w:tab w:val="left" w:pos="1844"/>
      </w:tabs>
      <w:suppressAutoHyphens/>
      <w:spacing w:after="120" w:line="288" w:lineRule="auto"/>
      <w:ind w:left="284"/>
      <w:jc w:val="both"/>
    </w:pPr>
    <w:rPr>
      <w:rFonts w:ascii="Arial" w:hAnsi="Arial"/>
      <w:sz w:val="24"/>
      <w:lang w:val="en-GB"/>
    </w:rPr>
  </w:style>
  <w:style w:type="paragraph" w:customStyle="1" w:styleId="Default">
    <w:name w:val="Default"/>
    <w:uiPriority w:val="99"/>
    <w:rsid w:val="00493CDF"/>
    <w:pPr>
      <w:suppressAutoHyphens/>
      <w:autoSpaceDE w:val="0"/>
      <w:autoSpaceDN w:val="0"/>
      <w:spacing w:before="200" w:after="200" w:line="276" w:lineRule="auto"/>
      <w:textAlignment w:val="baseline"/>
    </w:pPr>
    <w:rPr>
      <w:color w:val="000000"/>
      <w:sz w:val="24"/>
      <w:szCs w:val="24"/>
      <w:lang w:eastAsia="en-US"/>
    </w:rPr>
  </w:style>
  <w:style w:type="paragraph" w:customStyle="1" w:styleId="Normal13pt">
    <w:name w:val="Normal + 13 pt"/>
    <w:aliases w:val="Stânga-dreapta,Prima linie:  0,49&quot;,Spaţiere rânduri:  Multi..."/>
    <w:basedOn w:val="Normal"/>
    <w:uiPriority w:val="99"/>
    <w:rsid w:val="006C58B8"/>
    <w:pPr>
      <w:tabs>
        <w:tab w:val="left" w:pos="709"/>
      </w:tabs>
      <w:ind w:firstLine="709"/>
    </w:pPr>
    <w:rPr>
      <w:sz w:val="24"/>
      <w:szCs w:val="24"/>
      <w:lang w:val="ro-RO"/>
    </w:rPr>
  </w:style>
  <w:style w:type="paragraph" w:styleId="PlainText">
    <w:name w:val="Plain Text"/>
    <w:basedOn w:val="Normal"/>
    <w:link w:val="PlainTextChar"/>
    <w:uiPriority w:val="99"/>
    <w:rsid w:val="006C58B8"/>
    <w:rPr>
      <w:rFonts w:ascii="Courier New" w:hAnsi="Courier New"/>
      <w:lang w:val="ro-RO" w:eastAsia="ro-RO"/>
    </w:rPr>
  </w:style>
  <w:style w:type="character" w:customStyle="1" w:styleId="PlainTextChar">
    <w:name w:val="Plain Text Char"/>
    <w:basedOn w:val="DefaultParagraphFont"/>
    <w:link w:val="PlainText"/>
    <w:uiPriority w:val="99"/>
    <w:locked/>
    <w:rsid w:val="006C58B8"/>
    <w:rPr>
      <w:rFonts w:ascii="Courier New" w:hAnsi="Courier New"/>
      <w:sz w:val="20"/>
      <w:lang w:val="ro-RO"/>
    </w:rPr>
  </w:style>
  <w:style w:type="character" w:customStyle="1" w:styleId="Heading40">
    <w:name w:val="Heading #4_"/>
    <w:link w:val="Heading41"/>
    <w:uiPriority w:val="99"/>
    <w:locked/>
    <w:rsid w:val="000370ED"/>
    <w:rPr>
      <w:sz w:val="25"/>
      <w:shd w:val="clear" w:color="auto" w:fill="FFFFFF"/>
    </w:rPr>
  </w:style>
  <w:style w:type="paragraph" w:customStyle="1" w:styleId="Heading41">
    <w:name w:val="Heading #4"/>
    <w:basedOn w:val="Normal"/>
    <w:link w:val="Heading40"/>
    <w:uiPriority w:val="99"/>
    <w:rsid w:val="000370ED"/>
    <w:pPr>
      <w:widowControl w:val="0"/>
      <w:shd w:val="clear" w:color="auto" w:fill="FFFFFF"/>
      <w:spacing w:before="240" w:line="451" w:lineRule="exact"/>
      <w:ind w:hanging="660"/>
      <w:jc w:val="both"/>
      <w:outlineLvl w:val="3"/>
    </w:pPr>
    <w:rPr>
      <w:sz w:val="25"/>
      <w:lang w:val="ro-RO" w:eastAsia="ro-RO"/>
    </w:rPr>
  </w:style>
  <w:style w:type="character" w:customStyle="1" w:styleId="Bodytext11">
    <w:name w:val="Body text (11)_"/>
    <w:link w:val="Bodytext110"/>
    <w:uiPriority w:val="99"/>
    <w:locked/>
    <w:rsid w:val="000370ED"/>
    <w:rPr>
      <w:i/>
      <w:sz w:val="25"/>
      <w:shd w:val="clear" w:color="auto" w:fill="FFFFFF"/>
    </w:rPr>
  </w:style>
  <w:style w:type="character" w:customStyle="1" w:styleId="BodytextItalic">
    <w:name w:val="Body text + Italic"/>
    <w:uiPriority w:val="99"/>
    <w:rsid w:val="000370ED"/>
    <w:rPr>
      <w:rFonts w:ascii="Times New Roman" w:hAnsi="Times New Roman"/>
      <w:i/>
      <w:sz w:val="25"/>
      <w:u w:val="none"/>
      <w:shd w:val="clear" w:color="auto" w:fill="FFFFFF"/>
    </w:rPr>
  </w:style>
  <w:style w:type="paragraph" w:customStyle="1" w:styleId="Bodytext110">
    <w:name w:val="Body text (11)"/>
    <w:basedOn w:val="Normal"/>
    <w:link w:val="Bodytext11"/>
    <w:uiPriority w:val="99"/>
    <w:rsid w:val="000370ED"/>
    <w:pPr>
      <w:widowControl w:val="0"/>
      <w:shd w:val="clear" w:color="auto" w:fill="FFFFFF"/>
      <w:spacing w:line="451" w:lineRule="exact"/>
      <w:jc w:val="both"/>
    </w:pPr>
    <w:rPr>
      <w:i/>
      <w:sz w:val="25"/>
      <w:lang w:val="ro-RO" w:eastAsia="ro-RO"/>
    </w:rPr>
  </w:style>
  <w:style w:type="character" w:customStyle="1" w:styleId="FontStyle16">
    <w:name w:val="Font Style16"/>
    <w:uiPriority w:val="99"/>
    <w:rsid w:val="002027C9"/>
    <w:rPr>
      <w:rFonts w:ascii="Times New Roman" w:hAnsi="Times New Roman"/>
      <w:spacing w:val="10"/>
      <w:sz w:val="16"/>
    </w:rPr>
  </w:style>
  <w:style w:type="character" w:customStyle="1" w:styleId="Bodytext2Exact">
    <w:name w:val="Body text (2) Exact"/>
    <w:uiPriority w:val="99"/>
    <w:rsid w:val="002027C9"/>
    <w:rPr>
      <w:rFonts w:ascii="Arial" w:hAnsi="Arial"/>
      <w:spacing w:val="-2"/>
      <w:sz w:val="11"/>
      <w:u w:val="none"/>
    </w:rPr>
  </w:style>
  <w:style w:type="character" w:customStyle="1" w:styleId="BodyText10">
    <w:name w:val="Body Text1"/>
    <w:uiPriority w:val="99"/>
    <w:rsid w:val="002027C9"/>
    <w:rPr>
      <w:rFonts w:ascii="Arial" w:hAnsi="Arial"/>
      <w:color w:val="000000"/>
      <w:spacing w:val="0"/>
      <w:w w:val="100"/>
      <w:position w:val="0"/>
      <w:sz w:val="24"/>
      <w:u w:val="none"/>
      <w:shd w:val="clear" w:color="auto" w:fill="FFFFFF"/>
      <w:lang w:val="ro-RO"/>
    </w:rPr>
  </w:style>
  <w:style w:type="character" w:customStyle="1" w:styleId="Bodytext2">
    <w:name w:val="Body text (2)_"/>
    <w:link w:val="Bodytext20"/>
    <w:uiPriority w:val="99"/>
    <w:locked/>
    <w:rsid w:val="002027C9"/>
    <w:rPr>
      <w:rFonts w:ascii="Arial" w:hAnsi="Arial"/>
      <w:sz w:val="11"/>
      <w:shd w:val="clear" w:color="auto" w:fill="FFFFFF"/>
    </w:rPr>
  </w:style>
  <w:style w:type="paragraph" w:customStyle="1" w:styleId="Bodytext20">
    <w:name w:val="Body text (2)"/>
    <w:basedOn w:val="Normal"/>
    <w:link w:val="Bodytext2"/>
    <w:uiPriority w:val="99"/>
    <w:rsid w:val="002027C9"/>
    <w:pPr>
      <w:widowControl w:val="0"/>
      <w:shd w:val="clear" w:color="auto" w:fill="FFFFFF"/>
      <w:spacing w:line="240" w:lineRule="atLeast"/>
    </w:pPr>
    <w:rPr>
      <w:rFonts w:ascii="Arial" w:hAnsi="Arial"/>
      <w:sz w:val="11"/>
      <w:szCs w:val="11"/>
      <w:lang w:val="ro-RO" w:eastAsia="ro-RO"/>
    </w:rPr>
  </w:style>
  <w:style w:type="paragraph" w:customStyle="1" w:styleId="BodyText6">
    <w:name w:val="Body Text6"/>
    <w:basedOn w:val="Normal"/>
    <w:uiPriority w:val="99"/>
    <w:rsid w:val="002027C9"/>
    <w:pPr>
      <w:widowControl w:val="0"/>
      <w:shd w:val="clear" w:color="auto" w:fill="FFFFFF"/>
      <w:spacing w:before="600" w:after="360" w:line="418" w:lineRule="exact"/>
      <w:ind w:hanging="400"/>
    </w:pPr>
    <w:rPr>
      <w:rFonts w:ascii="Arial" w:hAnsi="Arial" w:cs="Arial"/>
      <w:color w:val="000000"/>
      <w:sz w:val="24"/>
      <w:szCs w:val="24"/>
      <w:lang w:val="ro-RO"/>
    </w:rPr>
  </w:style>
  <w:style w:type="character" w:customStyle="1" w:styleId="Bodytext3Exact">
    <w:name w:val="Body text (3) Exact"/>
    <w:link w:val="Bodytext3"/>
    <w:uiPriority w:val="99"/>
    <w:locked/>
    <w:rsid w:val="002027C9"/>
    <w:rPr>
      <w:rFonts w:ascii="Arial" w:hAnsi="Arial"/>
      <w:spacing w:val="-3"/>
      <w:sz w:val="14"/>
      <w:shd w:val="clear" w:color="auto" w:fill="FFFFFF"/>
    </w:rPr>
  </w:style>
  <w:style w:type="character" w:customStyle="1" w:styleId="BodyText21">
    <w:name w:val="Body Text2"/>
    <w:uiPriority w:val="99"/>
    <w:rsid w:val="002027C9"/>
    <w:rPr>
      <w:rFonts w:ascii="Arial" w:hAnsi="Arial"/>
      <w:color w:val="000000"/>
      <w:spacing w:val="0"/>
      <w:w w:val="100"/>
      <w:position w:val="0"/>
      <w:sz w:val="24"/>
      <w:u w:val="none"/>
      <w:shd w:val="clear" w:color="auto" w:fill="FFFFFF"/>
      <w:lang w:val="ro-RO"/>
    </w:rPr>
  </w:style>
  <w:style w:type="character" w:customStyle="1" w:styleId="Bodytext5Exact">
    <w:name w:val="Body text (5) Exact"/>
    <w:link w:val="Bodytext5"/>
    <w:uiPriority w:val="99"/>
    <w:locked/>
    <w:rsid w:val="002027C9"/>
    <w:rPr>
      <w:rFonts w:ascii="Arial" w:hAnsi="Arial"/>
      <w:b/>
      <w:spacing w:val="-2"/>
      <w:sz w:val="22"/>
      <w:shd w:val="clear" w:color="auto" w:fill="FFFFFF"/>
    </w:rPr>
  </w:style>
  <w:style w:type="paragraph" w:customStyle="1" w:styleId="Bodytext3">
    <w:name w:val="Body text (3)"/>
    <w:basedOn w:val="Normal"/>
    <w:link w:val="Bodytext3Exact"/>
    <w:uiPriority w:val="99"/>
    <w:rsid w:val="002027C9"/>
    <w:pPr>
      <w:widowControl w:val="0"/>
      <w:shd w:val="clear" w:color="auto" w:fill="FFFFFF"/>
      <w:spacing w:line="240" w:lineRule="atLeast"/>
    </w:pPr>
    <w:rPr>
      <w:rFonts w:ascii="Arial" w:hAnsi="Arial"/>
      <w:spacing w:val="-3"/>
      <w:sz w:val="14"/>
      <w:szCs w:val="14"/>
      <w:lang w:val="ro-RO" w:eastAsia="ro-RO"/>
    </w:rPr>
  </w:style>
  <w:style w:type="paragraph" w:customStyle="1" w:styleId="Bodytext5">
    <w:name w:val="Body text (5)"/>
    <w:basedOn w:val="Normal"/>
    <w:link w:val="Bodytext5Exact"/>
    <w:uiPriority w:val="99"/>
    <w:rsid w:val="002027C9"/>
    <w:pPr>
      <w:widowControl w:val="0"/>
      <w:shd w:val="clear" w:color="auto" w:fill="FFFFFF"/>
      <w:spacing w:line="240" w:lineRule="atLeast"/>
    </w:pPr>
    <w:rPr>
      <w:rFonts w:ascii="Arial" w:hAnsi="Arial"/>
      <w:b/>
      <w:bCs/>
      <w:spacing w:val="-2"/>
      <w:sz w:val="22"/>
      <w:szCs w:val="22"/>
      <w:lang w:val="ro-RO" w:eastAsia="ro-RO"/>
    </w:rPr>
  </w:style>
  <w:style w:type="character" w:customStyle="1" w:styleId="Bodytext7">
    <w:name w:val="Body text + 7"/>
    <w:aliases w:val="5 pt,Header or footer + Impact,43,Not Bold,Spacing -1 pt,Header or footer + 7,Spacing 0 pt,35,38 pt,Heading #1 + Lucida Sans Unicode,9"/>
    <w:uiPriority w:val="99"/>
    <w:rsid w:val="002027C9"/>
    <w:rPr>
      <w:rFonts w:ascii="Arial" w:hAnsi="Arial"/>
      <w:color w:val="000000"/>
      <w:spacing w:val="0"/>
      <w:w w:val="100"/>
      <w:position w:val="0"/>
      <w:sz w:val="15"/>
      <w:u w:val="none"/>
      <w:shd w:val="clear" w:color="auto" w:fill="FFFFFF"/>
      <w:lang w:val="ro-RO"/>
    </w:rPr>
  </w:style>
  <w:style w:type="character" w:customStyle="1" w:styleId="Bodytext60">
    <w:name w:val="Body text (6)_"/>
    <w:uiPriority w:val="99"/>
    <w:rsid w:val="002027C9"/>
    <w:rPr>
      <w:rFonts w:ascii="Arial" w:hAnsi="Arial"/>
      <w:i/>
      <w:u w:val="none"/>
    </w:rPr>
  </w:style>
  <w:style w:type="character" w:customStyle="1" w:styleId="Bodytext61">
    <w:name w:val="Body text (6)"/>
    <w:uiPriority w:val="99"/>
    <w:rsid w:val="002027C9"/>
    <w:rPr>
      <w:rFonts w:ascii="Arial" w:hAnsi="Arial"/>
      <w:i/>
      <w:color w:val="000000"/>
      <w:spacing w:val="0"/>
      <w:w w:val="100"/>
      <w:position w:val="0"/>
      <w:sz w:val="24"/>
      <w:u w:val="none"/>
      <w:lang w:val="ro-RO"/>
    </w:rPr>
  </w:style>
  <w:style w:type="character" w:customStyle="1" w:styleId="BodyText30">
    <w:name w:val="Body Text3"/>
    <w:uiPriority w:val="99"/>
    <w:rsid w:val="002027C9"/>
    <w:rPr>
      <w:rFonts w:ascii="Arial" w:hAnsi="Arial"/>
      <w:color w:val="000000"/>
      <w:spacing w:val="0"/>
      <w:w w:val="100"/>
      <w:position w:val="0"/>
      <w:sz w:val="24"/>
      <w:u w:val="single"/>
      <w:shd w:val="clear" w:color="auto" w:fill="FFFFFF"/>
      <w:lang w:val="ro-RO"/>
    </w:rPr>
  </w:style>
  <w:style w:type="character" w:customStyle="1" w:styleId="Bodytext4pt">
    <w:name w:val="Body text + 4 pt"/>
    <w:uiPriority w:val="99"/>
    <w:rsid w:val="002027C9"/>
    <w:rPr>
      <w:rFonts w:ascii="Arial" w:hAnsi="Arial"/>
      <w:color w:val="000000"/>
      <w:spacing w:val="0"/>
      <w:w w:val="100"/>
      <w:position w:val="0"/>
      <w:sz w:val="8"/>
      <w:u w:val="none"/>
      <w:shd w:val="clear" w:color="auto" w:fill="FFFFFF"/>
      <w:lang w:val="ro-RO"/>
    </w:rPr>
  </w:style>
  <w:style w:type="character" w:customStyle="1" w:styleId="BodytextFranklinGothicMedium">
    <w:name w:val="Body text + Franklin Gothic Medium"/>
    <w:aliases w:val="11 pt"/>
    <w:uiPriority w:val="99"/>
    <w:rsid w:val="002027C9"/>
    <w:rPr>
      <w:rFonts w:ascii="Franklin Gothic Medium" w:hAnsi="Franklin Gothic Medium"/>
      <w:color w:val="000000"/>
      <w:spacing w:val="0"/>
      <w:w w:val="100"/>
      <w:position w:val="0"/>
      <w:sz w:val="22"/>
      <w:u w:val="none"/>
      <w:shd w:val="clear" w:color="auto" w:fill="FFFFFF"/>
      <w:lang w:val="ro-RO"/>
    </w:rPr>
  </w:style>
  <w:style w:type="character" w:customStyle="1" w:styleId="Heading10">
    <w:name w:val="Heading #1_"/>
    <w:uiPriority w:val="99"/>
    <w:rsid w:val="002027C9"/>
    <w:rPr>
      <w:rFonts w:ascii="Arial" w:hAnsi="Arial"/>
      <w:u w:val="none"/>
    </w:rPr>
  </w:style>
  <w:style w:type="character" w:customStyle="1" w:styleId="Heading11">
    <w:name w:val="Heading #1"/>
    <w:uiPriority w:val="99"/>
    <w:rsid w:val="002027C9"/>
    <w:rPr>
      <w:rFonts w:ascii="Arial" w:hAnsi="Arial"/>
      <w:color w:val="000000"/>
      <w:spacing w:val="0"/>
      <w:w w:val="100"/>
      <w:position w:val="0"/>
      <w:sz w:val="24"/>
      <w:u w:val="none"/>
      <w:lang w:val="ro-RO"/>
    </w:rPr>
  </w:style>
  <w:style w:type="character" w:customStyle="1" w:styleId="BodyText4">
    <w:name w:val="Body Text4"/>
    <w:uiPriority w:val="99"/>
    <w:rsid w:val="002027C9"/>
    <w:rPr>
      <w:rFonts w:ascii="Arial" w:hAnsi="Arial"/>
      <w:color w:val="000000"/>
      <w:spacing w:val="0"/>
      <w:w w:val="100"/>
      <w:position w:val="0"/>
      <w:sz w:val="24"/>
      <w:u w:val="none"/>
      <w:shd w:val="clear" w:color="auto" w:fill="FFFFFF"/>
      <w:lang w:val="ro-RO"/>
    </w:rPr>
  </w:style>
  <w:style w:type="character" w:customStyle="1" w:styleId="BodyText50">
    <w:name w:val="Body Text5"/>
    <w:uiPriority w:val="99"/>
    <w:rsid w:val="002027C9"/>
    <w:rPr>
      <w:rFonts w:ascii="Arial" w:hAnsi="Arial"/>
      <w:color w:val="000000"/>
      <w:spacing w:val="0"/>
      <w:w w:val="100"/>
      <w:position w:val="0"/>
      <w:sz w:val="24"/>
      <w:u w:val="none"/>
      <w:shd w:val="clear" w:color="auto" w:fill="FFFFFF"/>
      <w:lang w:val="ro-RO"/>
    </w:rPr>
  </w:style>
  <w:style w:type="character" w:customStyle="1" w:styleId="Headerorfooter">
    <w:name w:val="Header or footer_"/>
    <w:uiPriority w:val="99"/>
    <w:rsid w:val="002027C9"/>
    <w:rPr>
      <w:rFonts w:ascii="Arial" w:hAnsi="Arial"/>
      <w:b/>
      <w:spacing w:val="-10"/>
      <w:u w:val="none"/>
    </w:rPr>
  </w:style>
  <w:style w:type="character" w:customStyle="1" w:styleId="Headerorfooter0">
    <w:name w:val="Header or footer"/>
    <w:uiPriority w:val="99"/>
    <w:rsid w:val="002027C9"/>
    <w:rPr>
      <w:rFonts w:ascii="Arial" w:hAnsi="Arial"/>
      <w:b/>
      <w:color w:val="000000"/>
      <w:spacing w:val="-10"/>
      <w:w w:val="100"/>
      <w:position w:val="0"/>
      <w:sz w:val="24"/>
      <w:u w:val="none"/>
      <w:lang w:val="ro-RO"/>
    </w:rPr>
  </w:style>
  <w:style w:type="paragraph" w:customStyle="1" w:styleId="Style3">
    <w:name w:val="Style3"/>
    <w:basedOn w:val="Normal"/>
    <w:uiPriority w:val="99"/>
    <w:rsid w:val="0013113C"/>
    <w:pPr>
      <w:widowControl w:val="0"/>
      <w:autoSpaceDE w:val="0"/>
      <w:autoSpaceDN w:val="0"/>
      <w:adjustRightInd w:val="0"/>
      <w:jc w:val="both"/>
    </w:pPr>
    <w:rPr>
      <w:rFonts w:ascii="Arial" w:hAnsi="Arial" w:cs="Arial"/>
      <w:sz w:val="24"/>
      <w:szCs w:val="24"/>
    </w:rPr>
  </w:style>
  <w:style w:type="paragraph" w:customStyle="1" w:styleId="Style6">
    <w:name w:val="Style6"/>
    <w:basedOn w:val="Normal"/>
    <w:uiPriority w:val="99"/>
    <w:rsid w:val="0013113C"/>
    <w:pPr>
      <w:widowControl w:val="0"/>
      <w:autoSpaceDE w:val="0"/>
      <w:autoSpaceDN w:val="0"/>
      <w:adjustRightInd w:val="0"/>
      <w:spacing w:line="414" w:lineRule="exact"/>
      <w:jc w:val="both"/>
    </w:pPr>
    <w:rPr>
      <w:rFonts w:ascii="Arial" w:hAnsi="Arial" w:cs="Arial"/>
      <w:sz w:val="24"/>
      <w:szCs w:val="24"/>
    </w:rPr>
  </w:style>
  <w:style w:type="paragraph" w:customStyle="1" w:styleId="Style7">
    <w:name w:val="Style7"/>
    <w:basedOn w:val="Normal"/>
    <w:uiPriority w:val="99"/>
    <w:rsid w:val="0013113C"/>
    <w:pPr>
      <w:widowControl w:val="0"/>
      <w:autoSpaceDE w:val="0"/>
      <w:autoSpaceDN w:val="0"/>
      <w:adjustRightInd w:val="0"/>
      <w:spacing w:line="580" w:lineRule="exact"/>
      <w:jc w:val="both"/>
    </w:pPr>
    <w:rPr>
      <w:rFonts w:ascii="Arial" w:hAnsi="Arial" w:cs="Arial"/>
      <w:sz w:val="24"/>
      <w:szCs w:val="24"/>
    </w:rPr>
  </w:style>
  <w:style w:type="character" w:customStyle="1" w:styleId="FontStyle35">
    <w:name w:val="Font Style35"/>
    <w:uiPriority w:val="99"/>
    <w:rsid w:val="0013113C"/>
    <w:rPr>
      <w:rFonts w:ascii="Arial" w:hAnsi="Arial"/>
      <w:sz w:val="22"/>
    </w:rPr>
  </w:style>
  <w:style w:type="character" w:customStyle="1" w:styleId="FontStyle37">
    <w:name w:val="Font Style37"/>
    <w:uiPriority w:val="99"/>
    <w:rsid w:val="0013113C"/>
    <w:rPr>
      <w:rFonts w:ascii="Arial" w:hAnsi="Arial"/>
      <w:b/>
      <w:sz w:val="22"/>
    </w:rPr>
  </w:style>
  <w:style w:type="character" w:styleId="Strong">
    <w:name w:val="Strong"/>
    <w:basedOn w:val="DefaultParagraphFont"/>
    <w:uiPriority w:val="99"/>
    <w:qFormat/>
    <w:rsid w:val="000A6CB4"/>
    <w:rPr>
      <w:rFonts w:cs="Times New Roman"/>
      <w:b/>
    </w:rPr>
  </w:style>
  <w:style w:type="character" w:customStyle="1" w:styleId="apple-converted-space">
    <w:name w:val="apple-converted-space"/>
    <w:uiPriority w:val="99"/>
    <w:rsid w:val="003744A3"/>
  </w:style>
  <w:style w:type="character" w:styleId="LineNumber">
    <w:name w:val="line number"/>
    <w:basedOn w:val="DefaultParagraphFont"/>
    <w:uiPriority w:val="99"/>
    <w:semiHidden/>
    <w:rsid w:val="004C4698"/>
    <w:rPr>
      <w:rFonts w:cs="Times New Roman"/>
    </w:rPr>
  </w:style>
  <w:style w:type="paragraph" w:styleId="ListParagraph">
    <w:name w:val="List Paragraph"/>
    <w:aliases w:val="List1,Списък на абзаци"/>
    <w:basedOn w:val="Normal"/>
    <w:link w:val="ListParagraphChar"/>
    <w:uiPriority w:val="99"/>
    <w:qFormat/>
    <w:rsid w:val="000A6CB4"/>
    <w:pPr>
      <w:ind w:left="720"/>
      <w:contextualSpacing/>
    </w:pPr>
    <w:rPr>
      <w:lang w:val="ro-RO" w:eastAsia="ro-RO"/>
    </w:rPr>
  </w:style>
  <w:style w:type="character" w:styleId="Hyperlink">
    <w:name w:val="Hyperlink"/>
    <w:basedOn w:val="DefaultParagraphFont"/>
    <w:uiPriority w:val="99"/>
    <w:rsid w:val="003731A3"/>
    <w:rPr>
      <w:rFonts w:cs="Times New Roman"/>
      <w:color w:val="0000FF"/>
      <w:u w:val="single"/>
    </w:rPr>
  </w:style>
  <w:style w:type="paragraph" w:styleId="CommentText">
    <w:name w:val="annotation text"/>
    <w:basedOn w:val="Normal"/>
    <w:link w:val="CommentTextChar"/>
    <w:uiPriority w:val="99"/>
    <w:semiHidden/>
    <w:rsid w:val="006464BA"/>
    <w:pPr>
      <w:spacing w:after="240"/>
      <w:jc w:val="both"/>
    </w:pPr>
    <w:rPr>
      <w:rFonts w:ascii="Arial" w:hAnsi="Arial"/>
      <w:lang w:val="en-GB" w:eastAsia="en-GB"/>
    </w:rPr>
  </w:style>
  <w:style w:type="character" w:customStyle="1" w:styleId="CommentTextChar">
    <w:name w:val="Comment Text Char"/>
    <w:basedOn w:val="DefaultParagraphFont"/>
    <w:link w:val="CommentText"/>
    <w:uiPriority w:val="99"/>
    <w:semiHidden/>
    <w:locked/>
    <w:rsid w:val="006464BA"/>
    <w:rPr>
      <w:rFonts w:ascii="Arial" w:hAnsi="Arial" w:cs="Times New Roman"/>
      <w:lang w:val="en-GB" w:eastAsia="en-GB"/>
    </w:rPr>
  </w:style>
  <w:style w:type="paragraph" w:styleId="Caption">
    <w:name w:val="caption"/>
    <w:basedOn w:val="Normal"/>
    <w:next w:val="Normal"/>
    <w:uiPriority w:val="99"/>
    <w:qFormat/>
    <w:rsid w:val="000A6CB4"/>
    <w:rPr>
      <w:b/>
      <w:bCs/>
      <w:color w:val="365F91"/>
      <w:sz w:val="16"/>
      <w:szCs w:val="16"/>
    </w:rPr>
  </w:style>
  <w:style w:type="paragraph" w:styleId="Title">
    <w:name w:val="Title"/>
    <w:basedOn w:val="Normal"/>
    <w:next w:val="Normal"/>
    <w:link w:val="TitleChar"/>
    <w:uiPriority w:val="99"/>
    <w:qFormat/>
    <w:rsid w:val="000A6CB4"/>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0A6CB4"/>
    <w:rPr>
      <w:rFonts w:cs="Times New Roman"/>
      <w:caps/>
      <w:color w:val="4F81BD"/>
      <w:spacing w:val="10"/>
      <w:kern w:val="28"/>
      <w:sz w:val="52"/>
      <w:szCs w:val="52"/>
    </w:rPr>
  </w:style>
  <w:style w:type="paragraph" w:styleId="Subtitle">
    <w:name w:val="Subtitle"/>
    <w:basedOn w:val="Normal"/>
    <w:next w:val="Normal"/>
    <w:link w:val="SubtitleChar"/>
    <w:uiPriority w:val="99"/>
    <w:qFormat/>
    <w:rsid w:val="000A6CB4"/>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0A6CB4"/>
    <w:rPr>
      <w:rFonts w:cs="Times New Roman"/>
      <w:caps/>
      <w:color w:val="595959"/>
      <w:spacing w:val="10"/>
      <w:sz w:val="24"/>
      <w:szCs w:val="24"/>
    </w:rPr>
  </w:style>
  <w:style w:type="character" w:styleId="Emphasis">
    <w:name w:val="Emphasis"/>
    <w:basedOn w:val="DefaultParagraphFont"/>
    <w:uiPriority w:val="99"/>
    <w:qFormat/>
    <w:rsid w:val="000A6CB4"/>
    <w:rPr>
      <w:rFonts w:cs="Times New Roman"/>
      <w:caps/>
      <w:color w:val="243F60"/>
      <w:spacing w:val="5"/>
    </w:rPr>
  </w:style>
  <w:style w:type="paragraph" w:styleId="NoSpacing">
    <w:name w:val="No Spacing"/>
    <w:basedOn w:val="Normal"/>
    <w:link w:val="NoSpacingChar"/>
    <w:uiPriority w:val="99"/>
    <w:qFormat/>
    <w:rsid w:val="000A6CB4"/>
    <w:pPr>
      <w:spacing w:before="0" w:after="0" w:line="240" w:lineRule="auto"/>
    </w:pPr>
  </w:style>
  <w:style w:type="character" w:customStyle="1" w:styleId="NoSpacingChar">
    <w:name w:val="No Spacing Char"/>
    <w:basedOn w:val="DefaultParagraphFont"/>
    <w:link w:val="NoSpacing"/>
    <w:uiPriority w:val="99"/>
    <w:locked/>
    <w:rsid w:val="000A6CB4"/>
    <w:rPr>
      <w:rFonts w:cs="Times New Roman"/>
      <w:sz w:val="20"/>
      <w:szCs w:val="20"/>
    </w:rPr>
  </w:style>
  <w:style w:type="paragraph" w:styleId="Quote">
    <w:name w:val="Quote"/>
    <w:basedOn w:val="Normal"/>
    <w:next w:val="Normal"/>
    <w:link w:val="QuoteChar"/>
    <w:uiPriority w:val="99"/>
    <w:qFormat/>
    <w:rsid w:val="000A6CB4"/>
    <w:rPr>
      <w:i/>
      <w:iCs/>
    </w:rPr>
  </w:style>
  <w:style w:type="character" w:customStyle="1" w:styleId="QuoteChar">
    <w:name w:val="Quote Char"/>
    <w:basedOn w:val="DefaultParagraphFont"/>
    <w:link w:val="Quote"/>
    <w:uiPriority w:val="99"/>
    <w:locked/>
    <w:rsid w:val="000A6CB4"/>
    <w:rPr>
      <w:rFonts w:cs="Times New Roman"/>
      <w:i/>
      <w:iCs/>
      <w:sz w:val="20"/>
      <w:szCs w:val="20"/>
    </w:rPr>
  </w:style>
  <w:style w:type="paragraph" w:styleId="IntenseQuote">
    <w:name w:val="Intense Quote"/>
    <w:basedOn w:val="Normal"/>
    <w:next w:val="Normal"/>
    <w:link w:val="IntenseQuoteChar"/>
    <w:uiPriority w:val="99"/>
    <w:qFormat/>
    <w:rsid w:val="000A6CB4"/>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0A6CB4"/>
    <w:rPr>
      <w:rFonts w:cs="Times New Roman"/>
      <w:i/>
      <w:iCs/>
      <w:color w:val="4F81BD"/>
      <w:sz w:val="20"/>
      <w:szCs w:val="20"/>
    </w:rPr>
  </w:style>
  <w:style w:type="character" w:styleId="SubtleEmphasis">
    <w:name w:val="Subtle Emphasis"/>
    <w:basedOn w:val="DefaultParagraphFont"/>
    <w:uiPriority w:val="99"/>
    <w:qFormat/>
    <w:rsid w:val="000A6CB4"/>
    <w:rPr>
      <w:i/>
      <w:color w:val="243F60"/>
    </w:rPr>
  </w:style>
  <w:style w:type="character" w:styleId="IntenseEmphasis">
    <w:name w:val="Intense Emphasis"/>
    <w:basedOn w:val="DefaultParagraphFont"/>
    <w:uiPriority w:val="99"/>
    <w:qFormat/>
    <w:rsid w:val="000A6CB4"/>
    <w:rPr>
      <w:b/>
      <w:caps/>
      <w:color w:val="243F60"/>
      <w:spacing w:val="10"/>
    </w:rPr>
  </w:style>
  <w:style w:type="character" w:styleId="SubtleReference">
    <w:name w:val="Subtle Reference"/>
    <w:basedOn w:val="DefaultParagraphFont"/>
    <w:uiPriority w:val="99"/>
    <w:qFormat/>
    <w:rsid w:val="000A6CB4"/>
    <w:rPr>
      <w:b/>
      <w:color w:val="4F81BD"/>
    </w:rPr>
  </w:style>
  <w:style w:type="character" w:styleId="IntenseReference">
    <w:name w:val="Intense Reference"/>
    <w:basedOn w:val="DefaultParagraphFont"/>
    <w:uiPriority w:val="99"/>
    <w:qFormat/>
    <w:rsid w:val="000A6CB4"/>
    <w:rPr>
      <w:b/>
      <w:i/>
      <w:caps/>
      <w:color w:val="4F81BD"/>
    </w:rPr>
  </w:style>
  <w:style w:type="character" w:styleId="BookTitle">
    <w:name w:val="Book Title"/>
    <w:basedOn w:val="DefaultParagraphFont"/>
    <w:uiPriority w:val="99"/>
    <w:qFormat/>
    <w:rsid w:val="000A6CB4"/>
    <w:rPr>
      <w:b/>
      <w:i/>
      <w:spacing w:val="9"/>
    </w:rPr>
  </w:style>
  <w:style w:type="paragraph" w:styleId="TOCHeading">
    <w:name w:val="TOC Heading"/>
    <w:basedOn w:val="Heading1"/>
    <w:next w:val="Normal"/>
    <w:uiPriority w:val="99"/>
    <w:qFormat/>
    <w:rsid w:val="000A6CB4"/>
    <w:pPr>
      <w:outlineLvl w:val="9"/>
    </w:pPr>
  </w:style>
  <w:style w:type="character" w:styleId="FollowedHyperlink">
    <w:name w:val="FollowedHyperlink"/>
    <w:basedOn w:val="DefaultParagraphFont"/>
    <w:uiPriority w:val="99"/>
    <w:semiHidden/>
    <w:rsid w:val="0096700C"/>
    <w:rPr>
      <w:rFonts w:cs="Times New Roman"/>
      <w:color w:val="800080"/>
      <w:u w:val="single"/>
    </w:rPr>
  </w:style>
  <w:style w:type="paragraph" w:styleId="FootnoteText">
    <w:name w:val="footnote text"/>
    <w:aliases w:val="Footnote Text Char,single space Char,footnote text Char,FOOTNOTES Char,fn Char1,Reference Char,Podrozdział Char,Footnote Char,fn Char Char Char Char,fn Char Char Char1,fn Char Char1,Footnote Text Char Char Char,Fußnote Char Char Char Char"/>
    <w:basedOn w:val="Normal"/>
    <w:link w:val="FootnoteTextChar1"/>
    <w:uiPriority w:val="99"/>
    <w:rsid w:val="008368B1"/>
    <w:pPr>
      <w:spacing w:before="0" w:after="0" w:line="240" w:lineRule="auto"/>
    </w:pPr>
    <w:rPr>
      <w:rFonts w:ascii="Times New Roman" w:hAnsi="Times New Roman"/>
      <w:lang w:val="fr-FR" w:eastAsia="ro-RO"/>
    </w:rPr>
  </w:style>
  <w:style w:type="character" w:customStyle="1" w:styleId="FootnoteTextChar1">
    <w:name w:val="Footnote Text Char1"/>
    <w:aliases w:val="Footnote Text Char Char,single space Char Char,footnote text Char Char,FOOTNOTES Char Char,fn Char1 Char,Reference Char Char,Podrozdział Char Char,Footnote Char Char,fn Char Char Char Char Char,fn Char Char Char1 Char"/>
    <w:basedOn w:val="DefaultParagraphFont"/>
    <w:link w:val="FootnoteText"/>
    <w:uiPriority w:val="99"/>
    <w:semiHidden/>
    <w:rsid w:val="002F65F1"/>
    <w:rPr>
      <w:sz w:val="20"/>
      <w:szCs w:val="20"/>
      <w:lang w:val="en-US" w:eastAsia="en-US"/>
    </w:rPr>
  </w:style>
  <w:style w:type="character" w:styleId="FootnoteReference">
    <w:name w:val="footnote reference"/>
    <w:aliases w:val="Footnote symbol"/>
    <w:basedOn w:val="DefaultParagraphFont"/>
    <w:uiPriority w:val="99"/>
    <w:rsid w:val="008368B1"/>
    <w:rPr>
      <w:rFonts w:cs="Times New Roman"/>
      <w:vertAlign w:val="superscript"/>
    </w:rPr>
  </w:style>
  <w:style w:type="character" w:customStyle="1" w:styleId="ListParagraphChar">
    <w:name w:val="List Paragraph Char"/>
    <w:aliases w:val="List1 Char,Списък на абзаци Char"/>
    <w:link w:val="ListParagraph"/>
    <w:uiPriority w:val="99"/>
    <w:locked/>
    <w:rsid w:val="008368B1"/>
    <w:rPr>
      <w:sz w:val="20"/>
    </w:rPr>
  </w:style>
  <w:style w:type="paragraph" w:styleId="BodyText22">
    <w:name w:val="Body Text 2"/>
    <w:basedOn w:val="Normal"/>
    <w:link w:val="BodyText2Char"/>
    <w:uiPriority w:val="99"/>
    <w:rsid w:val="008368B1"/>
    <w:pPr>
      <w:spacing w:after="120" w:line="480" w:lineRule="auto"/>
    </w:pPr>
  </w:style>
  <w:style w:type="character" w:customStyle="1" w:styleId="BodyText2Char">
    <w:name w:val="Body Text 2 Char"/>
    <w:basedOn w:val="DefaultParagraphFont"/>
    <w:link w:val="BodyText22"/>
    <w:uiPriority w:val="99"/>
    <w:locked/>
    <w:rsid w:val="008368B1"/>
    <w:rPr>
      <w:rFonts w:cs="Times New Roman"/>
      <w:sz w:val="20"/>
      <w:szCs w:val="20"/>
    </w:rPr>
  </w:style>
  <w:style w:type="paragraph" w:customStyle="1" w:styleId="Text1">
    <w:name w:val="Text 1"/>
    <w:basedOn w:val="Normal"/>
    <w:uiPriority w:val="99"/>
    <w:rsid w:val="008368B1"/>
    <w:pPr>
      <w:spacing w:before="0" w:after="240" w:line="240" w:lineRule="auto"/>
      <w:ind w:left="482"/>
      <w:jc w:val="both"/>
    </w:pPr>
    <w:rPr>
      <w:rFonts w:ascii="Times New Roman" w:hAnsi="Times New Roman"/>
      <w:sz w:val="24"/>
      <w:lang w:val="ro-RO" w:eastAsia="fr-FR"/>
    </w:rPr>
  </w:style>
  <w:style w:type="paragraph" w:customStyle="1" w:styleId="xl35">
    <w:name w:val="xl35"/>
    <w:basedOn w:val="Normal"/>
    <w:uiPriority w:val="99"/>
    <w:rsid w:val="008368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val="ro-RO" w:eastAsia="ro-RO"/>
    </w:rPr>
  </w:style>
  <w:style w:type="paragraph" w:customStyle="1" w:styleId="Articol">
    <w:name w:val="Articol"/>
    <w:basedOn w:val="Normal"/>
    <w:uiPriority w:val="99"/>
    <w:rsid w:val="008368B1"/>
    <w:pPr>
      <w:numPr>
        <w:numId w:val="8"/>
      </w:numPr>
      <w:spacing w:before="120" w:after="0" w:line="240" w:lineRule="auto"/>
      <w:jc w:val="both"/>
    </w:pPr>
    <w:rPr>
      <w:rFonts w:ascii="Palatino Linotype" w:hAnsi="Palatino Linotype"/>
      <w:lang w:val="ro-RO" w:eastAsia="ro-RO"/>
    </w:rPr>
  </w:style>
  <w:style w:type="paragraph" w:customStyle="1" w:styleId="TextAlineat">
    <w:name w:val="Text_Alineat"/>
    <w:basedOn w:val="Normal"/>
    <w:uiPriority w:val="99"/>
    <w:rsid w:val="008368B1"/>
    <w:pPr>
      <w:numPr>
        <w:ilvl w:val="1"/>
        <w:numId w:val="8"/>
      </w:numPr>
      <w:spacing w:before="120" w:after="0" w:line="240" w:lineRule="auto"/>
      <w:jc w:val="both"/>
    </w:pPr>
    <w:rPr>
      <w:rFonts w:ascii="Palatino Linotype" w:hAnsi="Palatino Linotype"/>
      <w:lang w:val="ro-RO" w:eastAsia="ro-RO"/>
    </w:rPr>
  </w:style>
  <w:style w:type="paragraph" w:customStyle="1" w:styleId="Head2-Alin">
    <w:name w:val="Head2-Alin"/>
    <w:basedOn w:val="Normal"/>
    <w:uiPriority w:val="99"/>
    <w:rsid w:val="008368B1"/>
    <w:pPr>
      <w:numPr>
        <w:ilvl w:val="1"/>
      </w:numPr>
      <w:tabs>
        <w:tab w:val="num" w:pos="502"/>
        <w:tab w:val="num" w:pos="2880"/>
      </w:tabs>
      <w:spacing w:before="120" w:after="120" w:line="240" w:lineRule="auto"/>
      <w:ind w:left="502" w:hanging="360"/>
      <w:jc w:val="both"/>
    </w:pPr>
    <w:rPr>
      <w:rFonts w:ascii="Trebuchet MS" w:hAnsi="Trebuchet MS"/>
      <w:szCs w:val="24"/>
      <w:lang w:val="ro-RO"/>
    </w:rPr>
  </w:style>
  <w:style w:type="character" w:customStyle="1" w:styleId="Bodytext31">
    <w:name w:val="Body text (3)_"/>
    <w:basedOn w:val="DefaultParagraphFont"/>
    <w:uiPriority w:val="99"/>
    <w:rsid w:val="00CA5214"/>
    <w:rPr>
      <w:rFonts w:ascii="Times New Roman" w:hAnsi="Times New Roman" w:cs="Times New Roman"/>
      <w:b/>
      <w:bCs/>
      <w:sz w:val="21"/>
      <w:szCs w:val="21"/>
      <w:u w:val="none"/>
    </w:rPr>
  </w:style>
  <w:style w:type="character" w:customStyle="1" w:styleId="Bodytext40">
    <w:name w:val="Body text (4)_"/>
    <w:basedOn w:val="DefaultParagraphFont"/>
    <w:link w:val="Bodytext41"/>
    <w:uiPriority w:val="99"/>
    <w:locked/>
    <w:rsid w:val="00407282"/>
    <w:rPr>
      <w:rFonts w:ascii="Times New Roman" w:hAnsi="Times New Roman" w:cs="Times New Roman"/>
      <w:i/>
      <w:iCs/>
      <w:sz w:val="21"/>
      <w:szCs w:val="21"/>
      <w:shd w:val="clear" w:color="auto" w:fill="FFFFFF"/>
    </w:rPr>
  </w:style>
  <w:style w:type="character" w:customStyle="1" w:styleId="Bodytext51">
    <w:name w:val="Body text (5)_"/>
    <w:basedOn w:val="DefaultParagraphFont"/>
    <w:uiPriority w:val="99"/>
    <w:rsid w:val="00407282"/>
    <w:rPr>
      <w:rFonts w:ascii="Times New Roman" w:hAnsi="Times New Roman" w:cs="Times New Roman"/>
      <w:i/>
      <w:iCs/>
      <w:sz w:val="21"/>
      <w:szCs w:val="21"/>
      <w:u w:val="none"/>
    </w:rPr>
  </w:style>
  <w:style w:type="character" w:customStyle="1" w:styleId="Bodytext5NotItalic">
    <w:name w:val="Body text (5) + Not Italic"/>
    <w:basedOn w:val="Bodytext51"/>
    <w:uiPriority w:val="99"/>
    <w:rsid w:val="00407282"/>
  </w:style>
  <w:style w:type="character" w:customStyle="1" w:styleId="Bodytext6NotBold">
    <w:name w:val="Body text (6) + Not Bold"/>
    <w:basedOn w:val="Bodytext60"/>
    <w:uiPriority w:val="99"/>
    <w:rsid w:val="00407282"/>
    <w:rPr>
      <w:rFonts w:ascii="Times New Roman" w:hAnsi="Times New Roman" w:cs="Times New Roman"/>
      <w:b/>
      <w:bCs/>
      <w:iCs/>
      <w:sz w:val="21"/>
      <w:szCs w:val="21"/>
    </w:rPr>
  </w:style>
  <w:style w:type="paragraph" w:customStyle="1" w:styleId="Bodytext41">
    <w:name w:val="Body text (4)"/>
    <w:basedOn w:val="Normal"/>
    <w:link w:val="Bodytext40"/>
    <w:uiPriority w:val="99"/>
    <w:rsid w:val="00407282"/>
    <w:pPr>
      <w:widowControl w:val="0"/>
      <w:shd w:val="clear" w:color="auto" w:fill="FFFFFF"/>
      <w:spacing w:before="0" w:after="0" w:line="240" w:lineRule="atLeast"/>
      <w:jc w:val="both"/>
    </w:pPr>
    <w:rPr>
      <w:rFonts w:ascii="Times New Roman" w:hAnsi="Times New Roman"/>
      <w:i/>
      <w:iCs/>
      <w:sz w:val="21"/>
      <w:szCs w:val="21"/>
    </w:rPr>
  </w:style>
  <w:style w:type="character" w:customStyle="1" w:styleId="Bodytext8">
    <w:name w:val="Body text"/>
    <w:basedOn w:val="Bodytext0"/>
    <w:uiPriority w:val="99"/>
    <w:rsid w:val="00407282"/>
    <w:rPr>
      <w:rFonts w:ascii="Times New Roman" w:hAnsi="Times New Roman" w:cs="Times New Roman"/>
      <w:sz w:val="21"/>
      <w:szCs w:val="21"/>
      <w:u w:val="none"/>
    </w:rPr>
  </w:style>
  <w:style w:type="character" w:customStyle="1" w:styleId="BodytextItalic1">
    <w:name w:val="Body text + Italic1"/>
    <w:basedOn w:val="Bodytext0"/>
    <w:uiPriority w:val="99"/>
    <w:rsid w:val="00407282"/>
    <w:rPr>
      <w:rFonts w:ascii="Times New Roman" w:hAnsi="Times New Roman" w:cs="Times New Roman"/>
      <w:i/>
      <w:iCs/>
      <w:sz w:val="21"/>
      <w:szCs w:val="21"/>
      <w:u w:val="none"/>
    </w:rPr>
  </w:style>
  <w:style w:type="numbering" w:customStyle="1" w:styleId="CurrentList1">
    <w:name w:val="Current List1"/>
    <w:rsid w:val="002F65F1"/>
    <w:pPr>
      <w:numPr>
        <w:numId w:val="16"/>
      </w:numPr>
    </w:pPr>
  </w:style>
</w:styles>
</file>

<file path=word/webSettings.xml><?xml version="1.0" encoding="utf-8"?>
<w:webSettings xmlns:r="http://schemas.openxmlformats.org/officeDocument/2006/relationships" xmlns:w="http://schemas.openxmlformats.org/wordprocessingml/2006/main">
  <w:divs>
    <w:div w:id="485322222">
      <w:marLeft w:val="0"/>
      <w:marRight w:val="0"/>
      <w:marTop w:val="0"/>
      <w:marBottom w:val="0"/>
      <w:divBdr>
        <w:top w:val="none" w:sz="0" w:space="0" w:color="auto"/>
        <w:left w:val="none" w:sz="0" w:space="0" w:color="auto"/>
        <w:bottom w:val="none" w:sz="0" w:space="0" w:color="auto"/>
        <w:right w:val="none" w:sz="0" w:space="0" w:color="auto"/>
      </w:divBdr>
      <w:divsChild>
        <w:div w:id="485322221">
          <w:marLeft w:val="0"/>
          <w:marRight w:val="0"/>
          <w:marTop w:val="0"/>
          <w:marBottom w:val="0"/>
          <w:divBdr>
            <w:top w:val="none" w:sz="0" w:space="0" w:color="auto"/>
            <w:left w:val="none" w:sz="0" w:space="0" w:color="auto"/>
            <w:bottom w:val="none" w:sz="0" w:space="0" w:color="auto"/>
            <w:right w:val="none" w:sz="0" w:space="0" w:color="auto"/>
          </w:divBdr>
          <w:divsChild>
            <w:div w:id="485322220">
              <w:marLeft w:val="0"/>
              <w:marRight w:val="0"/>
              <w:marTop w:val="0"/>
              <w:marBottom w:val="0"/>
              <w:divBdr>
                <w:top w:val="none" w:sz="0" w:space="0" w:color="auto"/>
                <w:left w:val="none" w:sz="0" w:space="0" w:color="auto"/>
                <w:bottom w:val="none" w:sz="0" w:space="0" w:color="auto"/>
                <w:right w:val="none" w:sz="0" w:space="0" w:color="auto"/>
              </w:divBdr>
              <w:divsChild>
                <w:div w:id="4853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2232">
      <w:marLeft w:val="0"/>
      <w:marRight w:val="0"/>
      <w:marTop w:val="0"/>
      <w:marBottom w:val="0"/>
      <w:divBdr>
        <w:top w:val="none" w:sz="0" w:space="0" w:color="auto"/>
        <w:left w:val="none" w:sz="0" w:space="0" w:color="auto"/>
        <w:bottom w:val="none" w:sz="0" w:space="0" w:color="auto"/>
        <w:right w:val="none" w:sz="0" w:space="0" w:color="auto"/>
      </w:divBdr>
      <w:divsChild>
        <w:div w:id="485322245">
          <w:marLeft w:val="0"/>
          <w:marRight w:val="0"/>
          <w:marTop w:val="0"/>
          <w:marBottom w:val="0"/>
          <w:divBdr>
            <w:top w:val="none" w:sz="0" w:space="0" w:color="auto"/>
            <w:left w:val="none" w:sz="0" w:space="0" w:color="auto"/>
            <w:bottom w:val="none" w:sz="0" w:space="0" w:color="auto"/>
            <w:right w:val="none" w:sz="0" w:space="0" w:color="auto"/>
          </w:divBdr>
          <w:divsChild>
            <w:div w:id="485322224">
              <w:marLeft w:val="0"/>
              <w:marRight w:val="0"/>
              <w:marTop w:val="0"/>
              <w:marBottom w:val="0"/>
              <w:divBdr>
                <w:top w:val="none" w:sz="0" w:space="0" w:color="auto"/>
                <w:left w:val="none" w:sz="0" w:space="0" w:color="auto"/>
                <w:bottom w:val="none" w:sz="0" w:space="0" w:color="auto"/>
                <w:right w:val="none" w:sz="0" w:space="0" w:color="auto"/>
              </w:divBdr>
              <w:divsChild>
                <w:div w:id="485322225">
                  <w:marLeft w:val="0"/>
                  <w:marRight w:val="0"/>
                  <w:marTop w:val="0"/>
                  <w:marBottom w:val="0"/>
                  <w:divBdr>
                    <w:top w:val="none" w:sz="0" w:space="0" w:color="auto"/>
                    <w:left w:val="none" w:sz="0" w:space="0" w:color="auto"/>
                    <w:bottom w:val="none" w:sz="0" w:space="0" w:color="auto"/>
                    <w:right w:val="none" w:sz="0" w:space="0" w:color="auto"/>
                  </w:divBdr>
                </w:div>
                <w:div w:id="485322242">
                  <w:marLeft w:val="0"/>
                  <w:marRight w:val="0"/>
                  <w:marTop w:val="0"/>
                  <w:marBottom w:val="0"/>
                  <w:divBdr>
                    <w:top w:val="none" w:sz="0" w:space="0" w:color="auto"/>
                    <w:left w:val="none" w:sz="0" w:space="0" w:color="auto"/>
                    <w:bottom w:val="none" w:sz="0" w:space="0" w:color="auto"/>
                    <w:right w:val="none" w:sz="0" w:space="0" w:color="auto"/>
                  </w:divBdr>
                </w:div>
              </w:divsChild>
            </w:div>
            <w:div w:id="485322227">
              <w:marLeft w:val="0"/>
              <w:marRight w:val="0"/>
              <w:marTop w:val="0"/>
              <w:marBottom w:val="0"/>
              <w:divBdr>
                <w:top w:val="none" w:sz="0" w:space="0" w:color="auto"/>
                <w:left w:val="none" w:sz="0" w:space="0" w:color="auto"/>
                <w:bottom w:val="none" w:sz="0" w:space="0" w:color="auto"/>
                <w:right w:val="none" w:sz="0" w:space="0" w:color="auto"/>
              </w:divBdr>
              <w:divsChild>
                <w:div w:id="485322228">
                  <w:marLeft w:val="0"/>
                  <w:marRight w:val="0"/>
                  <w:marTop w:val="0"/>
                  <w:marBottom w:val="0"/>
                  <w:divBdr>
                    <w:top w:val="none" w:sz="0" w:space="0" w:color="auto"/>
                    <w:left w:val="none" w:sz="0" w:space="0" w:color="auto"/>
                    <w:bottom w:val="none" w:sz="0" w:space="0" w:color="auto"/>
                    <w:right w:val="none" w:sz="0" w:space="0" w:color="auto"/>
                  </w:divBdr>
                </w:div>
                <w:div w:id="485322258">
                  <w:marLeft w:val="0"/>
                  <w:marRight w:val="0"/>
                  <w:marTop w:val="0"/>
                  <w:marBottom w:val="0"/>
                  <w:divBdr>
                    <w:top w:val="none" w:sz="0" w:space="0" w:color="auto"/>
                    <w:left w:val="none" w:sz="0" w:space="0" w:color="auto"/>
                    <w:bottom w:val="none" w:sz="0" w:space="0" w:color="auto"/>
                    <w:right w:val="none" w:sz="0" w:space="0" w:color="auto"/>
                  </w:divBdr>
                </w:div>
              </w:divsChild>
            </w:div>
            <w:div w:id="485322234">
              <w:marLeft w:val="0"/>
              <w:marRight w:val="0"/>
              <w:marTop w:val="0"/>
              <w:marBottom w:val="0"/>
              <w:divBdr>
                <w:top w:val="none" w:sz="0" w:space="0" w:color="auto"/>
                <w:left w:val="none" w:sz="0" w:space="0" w:color="auto"/>
                <w:bottom w:val="none" w:sz="0" w:space="0" w:color="auto"/>
                <w:right w:val="none" w:sz="0" w:space="0" w:color="auto"/>
              </w:divBdr>
              <w:divsChild>
                <w:div w:id="485322241">
                  <w:marLeft w:val="0"/>
                  <w:marRight w:val="0"/>
                  <w:marTop w:val="0"/>
                  <w:marBottom w:val="0"/>
                  <w:divBdr>
                    <w:top w:val="none" w:sz="0" w:space="0" w:color="auto"/>
                    <w:left w:val="none" w:sz="0" w:space="0" w:color="auto"/>
                    <w:bottom w:val="none" w:sz="0" w:space="0" w:color="auto"/>
                    <w:right w:val="none" w:sz="0" w:space="0" w:color="auto"/>
                  </w:divBdr>
                </w:div>
              </w:divsChild>
            </w:div>
            <w:div w:id="485322235">
              <w:marLeft w:val="0"/>
              <w:marRight w:val="0"/>
              <w:marTop w:val="0"/>
              <w:marBottom w:val="0"/>
              <w:divBdr>
                <w:top w:val="none" w:sz="0" w:space="0" w:color="auto"/>
                <w:left w:val="none" w:sz="0" w:space="0" w:color="auto"/>
                <w:bottom w:val="none" w:sz="0" w:space="0" w:color="auto"/>
                <w:right w:val="none" w:sz="0" w:space="0" w:color="auto"/>
              </w:divBdr>
              <w:divsChild>
                <w:div w:id="485322269">
                  <w:marLeft w:val="0"/>
                  <w:marRight w:val="0"/>
                  <w:marTop w:val="0"/>
                  <w:marBottom w:val="0"/>
                  <w:divBdr>
                    <w:top w:val="none" w:sz="0" w:space="0" w:color="auto"/>
                    <w:left w:val="none" w:sz="0" w:space="0" w:color="auto"/>
                    <w:bottom w:val="none" w:sz="0" w:space="0" w:color="auto"/>
                    <w:right w:val="none" w:sz="0" w:space="0" w:color="auto"/>
                  </w:divBdr>
                </w:div>
              </w:divsChild>
            </w:div>
            <w:div w:id="485322240">
              <w:marLeft w:val="0"/>
              <w:marRight w:val="0"/>
              <w:marTop w:val="0"/>
              <w:marBottom w:val="0"/>
              <w:divBdr>
                <w:top w:val="none" w:sz="0" w:space="0" w:color="auto"/>
                <w:left w:val="none" w:sz="0" w:space="0" w:color="auto"/>
                <w:bottom w:val="none" w:sz="0" w:space="0" w:color="auto"/>
                <w:right w:val="none" w:sz="0" w:space="0" w:color="auto"/>
              </w:divBdr>
              <w:divsChild>
                <w:div w:id="485322250">
                  <w:marLeft w:val="0"/>
                  <w:marRight w:val="0"/>
                  <w:marTop w:val="0"/>
                  <w:marBottom w:val="0"/>
                  <w:divBdr>
                    <w:top w:val="none" w:sz="0" w:space="0" w:color="auto"/>
                    <w:left w:val="none" w:sz="0" w:space="0" w:color="auto"/>
                    <w:bottom w:val="none" w:sz="0" w:space="0" w:color="auto"/>
                    <w:right w:val="none" w:sz="0" w:space="0" w:color="auto"/>
                  </w:divBdr>
                </w:div>
              </w:divsChild>
            </w:div>
            <w:div w:id="485322244">
              <w:marLeft w:val="0"/>
              <w:marRight w:val="0"/>
              <w:marTop w:val="0"/>
              <w:marBottom w:val="0"/>
              <w:divBdr>
                <w:top w:val="none" w:sz="0" w:space="0" w:color="auto"/>
                <w:left w:val="none" w:sz="0" w:space="0" w:color="auto"/>
                <w:bottom w:val="none" w:sz="0" w:space="0" w:color="auto"/>
                <w:right w:val="none" w:sz="0" w:space="0" w:color="auto"/>
              </w:divBdr>
              <w:divsChild>
                <w:div w:id="485322255">
                  <w:marLeft w:val="0"/>
                  <w:marRight w:val="0"/>
                  <w:marTop w:val="0"/>
                  <w:marBottom w:val="0"/>
                  <w:divBdr>
                    <w:top w:val="none" w:sz="0" w:space="0" w:color="auto"/>
                    <w:left w:val="none" w:sz="0" w:space="0" w:color="auto"/>
                    <w:bottom w:val="none" w:sz="0" w:space="0" w:color="auto"/>
                    <w:right w:val="none" w:sz="0" w:space="0" w:color="auto"/>
                  </w:divBdr>
                </w:div>
                <w:div w:id="485322272">
                  <w:marLeft w:val="0"/>
                  <w:marRight w:val="0"/>
                  <w:marTop w:val="0"/>
                  <w:marBottom w:val="0"/>
                  <w:divBdr>
                    <w:top w:val="none" w:sz="0" w:space="0" w:color="auto"/>
                    <w:left w:val="none" w:sz="0" w:space="0" w:color="auto"/>
                    <w:bottom w:val="none" w:sz="0" w:space="0" w:color="auto"/>
                    <w:right w:val="none" w:sz="0" w:space="0" w:color="auto"/>
                  </w:divBdr>
                </w:div>
              </w:divsChild>
            </w:div>
            <w:div w:id="485322251">
              <w:marLeft w:val="0"/>
              <w:marRight w:val="0"/>
              <w:marTop w:val="0"/>
              <w:marBottom w:val="0"/>
              <w:divBdr>
                <w:top w:val="none" w:sz="0" w:space="0" w:color="auto"/>
                <w:left w:val="none" w:sz="0" w:space="0" w:color="auto"/>
                <w:bottom w:val="none" w:sz="0" w:space="0" w:color="auto"/>
                <w:right w:val="none" w:sz="0" w:space="0" w:color="auto"/>
              </w:divBdr>
              <w:divsChild>
                <w:div w:id="485322261">
                  <w:marLeft w:val="0"/>
                  <w:marRight w:val="0"/>
                  <w:marTop w:val="0"/>
                  <w:marBottom w:val="0"/>
                  <w:divBdr>
                    <w:top w:val="none" w:sz="0" w:space="0" w:color="auto"/>
                    <w:left w:val="none" w:sz="0" w:space="0" w:color="auto"/>
                    <w:bottom w:val="none" w:sz="0" w:space="0" w:color="auto"/>
                    <w:right w:val="none" w:sz="0" w:space="0" w:color="auto"/>
                  </w:divBdr>
                </w:div>
              </w:divsChild>
            </w:div>
            <w:div w:id="485322252">
              <w:marLeft w:val="0"/>
              <w:marRight w:val="0"/>
              <w:marTop w:val="0"/>
              <w:marBottom w:val="0"/>
              <w:divBdr>
                <w:top w:val="none" w:sz="0" w:space="0" w:color="auto"/>
                <w:left w:val="none" w:sz="0" w:space="0" w:color="auto"/>
                <w:bottom w:val="none" w:sz="0" w:space="0" w:color="auto"/>
                <w:right w:val="none" w:sz="0" w:space="0" w:color="auto"/>
              </w:divBdr>
              <w:divsChild>
                <w:div w:id="485322248">
                  <w:marLeft w:val="0"/>
                  <w:marRight w:val="0"/>
                  <w:marTop w:val="0"/>
                  <w:marBottom w:val="0"/>
                  <w:divBdr>
                    <w:top w:val="none" w:sz="0" w:space="0" w:color="auto"/>
                    <w:left w:val="none" w:sz="0" w:space="0" w:color="auto"/>
                    <w:bottom w:val="none" w:sz="0" w:space="0" w:color="auto"/>
                    <w:right w:val="none" w:sz="0" w:space="0" w:color="auto"/>
                  </w:divBdr>
                </w:div>
              </w:divsChild>
            </w:div>
            <w:div w:id="485322256">
              <w:marLeft w:val="0"/>
              <w:marRight w:val="0"/>
              <w:marTop w:val="0"/>
              <w:marBottom w:val="0"/>
              <w:divBdr>
                <w:top w:val="none" w:sz="0" w:space="0" w:color="auto"/>
                <w:left w:val="none" w:sz="0" w:space="0" w:color="auto"/>
                <w:bottom w:val="none" w:sz="0" w:space="0" w:color="auto"/>
                <w:right w:val="none" w:sz="0" w:space="0" w:color="auto"/>
              </w:divBdr>
              <w:divsChild>
                <w:div w:id="485322236">
                  <w:marLeft w:val="0"/>
                  <w:marRight w:val="0"/>
                  <w:marTop w:val="0"/>
                  <w:marBottom w:val="0"/>
                  <w:divBdr>
                    <w:top w:val="none" w:sz="0" w:space="0" w:color="auto"/>
                    <w:left w:val="none" w:sz="0" w:space="0" w:color="auto"/>
                    <w:bottom w:val="none" w:sz="0" w:space="0" w:color="auto"/>
                    <w:right w:val="none" w:sz="0" w:space="0" w:color="auto"/>
                  </w:divBdr>
                  <w:divsChild>
                    <w:div w:id="4853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22265">
              <w:marLeft w:val="0"/>
              <w:marRight w:val="0"/>
              <w:marTop w:val="0"/>
              <w:marBottom w:val="0"/>
              <w:divBdr>
                <w:top w:val="none" w:sz="0" w:space="0" w:color="auto"/>
                <w:left w:val="none" w:sz="0" w:space="0" w:color="auto"/>
                <w:bottom w:val="none" w:sz="0" w:space="0" w:color="auto"/>
                <w:right w:val="none" w:sz="0" w:space="0" w:color="auto"/>
              </w:divBdr>
              <w:divsChild>
                <w:div w:id="485322247">
                  <w:marLeft w:val="0"/>
                  <w:marRight w:val="0"/>
                  <w:marTop w:val="0"/>
                  <w:marBottom w:val="0"/>
                  <w:divBdr>
                    <w:top w:val="none" w:sz="0" w:space="0" w:color="auto"/>
                    <w:left w:val="none" w:sz="0" w:space="0" w:color="auto"/>
                    <w:bottom w:val="none" w:sz="0" w:space="0" w:color="auto"/>
                    <w:right w:val="none" w:sz="0" w:space="0" w:color="auto"/>
                  </w:divBdr>
                </w:div>
              </w:divsChild>
            </w:div>
            <w:div w:id="485322268">
              <w:marLeft w:val="0"/>
              <w:marRight w:val="0"/>
              <w:marTop w:val="0"/>
              <w:marBottom w:val="0"/>
              <w:divBdr>
                <w:top w:val="none" w:sz="0" w:space="0" w:color="auto"/>
                <w:left w:val="none" w:sz="0" w:space="0" w:color="auto"/>
                <w:bottom w:val="none" w:sz="0" w:space="0" w:color="auto"/>
                <w:right w:val="none" w:sz="0" w:space="0" w:color="auto"/>
              </w:divBdr>
              <w:divsChild>
                <w:div w:id="485322243">
                  <w:marLeft w:val="0"/>
                  <w:marRight w:val="0"/>
                  <w:marTop w:val="0"/>
                  <w:marBottom w:val="0"/>
                  <w:divBdr>
                    <w:top w:val="none" w:sz="0" w:space="0" w:color="auto"/>
                    <w:left w:val="none" w:sz="0" w:space="0" w:color="auto"/>
                    <w:bottom w:val="none" w:sz="0" w:space="0" w:color="auto"/>
                    <w:right w:val="none" w:sz="0" w:space="0" w:color="auto"/>
                  </w:divBdr>
                </w:div>
              </w:divsChild>
            </w:div>
            <w:div w:id="485322270">
              <w:marLeft w:val="0"/>
              <w:marRight w:val="0"/>
              <w:marTop w:val="0"/>
              <w:marBottom w:val="0"/>
              <w:divBdr>
                <w:top w:val="none" w:sz="0" w:space="0" w:color="auto"/>
                <w:left w:val="none" w:sz="0" w:space="0" w:color="auto"/>
                <w:bottom w:val="none" w:sz="0" w:space="0" w:color="auto"/>
                <w:right w:val="none" w:sz="0" w:space="0" w:color="auto"/>
              </w:divBdr>
              <w:divsChild>
                <w:div w:id="485322271">
                  <w:marLeft w:val="0"/>
                  <w:marRight w:val="0"/>
                  <w:marTop w:val="0"/>
                  <w:marBottom w:val="0"/>
                  <w:divBdr>
                    <w:top w:val="none" w:sz="0" w:space="0" w:color="auto"/>
                    <w:left w:val="none" w:sz="0" w:space="0" w:color="auto"/>
                    <w:bottom w:val="none" w:sz="0" w:space="0" w:color="auto"/>
                    <w:right w:val="none" w:sz="0" w:space="0" w:color="auto"/>
                  </w:divBdr>
                </w:div>
              </w:divsChild>
            </w:div>
            <w:div w:id="485322275">
              <w:marLeft w:val="0"/>
              <w:marRight w:val="0"/>
              <w:marTop w:val="0"/>
              <w:marBottom w:val="0"/>
              <w:divBdr>
                <w:top w:val="none" w:sz="0" w:space="0" w:color="auto"/>
                <w:left w:val="none" w:sz="0" w:space="0" w:color="auto"/>
                <w:bottom w:val="none" w:sz="0" w:space="0" w:color="auto"/>
                <w:right w:val="none" w:sz="0" w:space="0" w:color="auto"/>
              </w:divBdr>
              <w:divsChild>
                <w:div w:id="485322230">
                  <w:marLeft w:val="0"/>
                  <w:marRight w:val="0"/>
                  <w:marTop w:val="0"/>
                  <w:marBottom w:val="0"/>
                  <w:divBdr>
                    <w:top w:val="none" w:sz="0" w:space="0" w:color="auto"/>
                    <w:left w:val="none" w:sz="0" w:space="0" w:color="auto"/>
                    <w:bottom w:val="none" w:sz="0" w:space="0" w:color="auto"/>
                    <w:right w:val="none" w:sz="0" w:space="0" w:color="auto"/>
                  </w:divBdr>
                </w:div>
              </w:divsChild>
            </w:div>
            <w:div w:id="485322277">
              <w:marLeft w:val="0"/>
              <w:marRight w:val="0"/>
              <w:marTop w:val="0"/>
              <w:marBottom w:val="0"/>
              <w:divBdr>
                <w:top w:val="none" w:sz="0" w:space="0" w:color="auto"/>
                <w:left w:val="none" w:sz="0" w:space="0" w:color="auto"/>
                <w:bottom w:val="none" w:sz="0" w:space="0" w:color="auto"/>
                <w:right w:val="none" w:sz="0" w:space="0" w:color="auto"/>
              </w:divBdr>
              <w:divsChild>
                <w:div w:id="485322226">
                  <w:marLeft w:val="0"/>
                  <w:marRight w:val="0"/>
                  <w:marTop w:val="0"/>
                  <w:marBottom w:val="0"/>
                  <w:divBdr>
                    <w:top w:val="none" w:sz="0" w:space="0" w:color="auto"/>
                    <w:left w:val="none" w:sz="0" w:space="0" w:color="auto"/>
                    <w:bottom w:val="none" w:sz="0" w:space="0" w:color="auto"/>
                    <w:right w:val="none" w:sz="0" w:space="0" w:color="auto"/>
                  </w:divBdr>
                </w:div>
                <w:div w:id="485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22264">
          <w:marLeft w:val="0"/>
          <w:marRight w:val="0"/>
          <w:marTop w:val="0"/>
          <w:marBottom w:val="0"/>
          <w:divBdr>
            <w:top w:val="none" w:sz="0" w:space="0" w:color="auto"/>
            <w:left w:val="none" w:sz="0" w:space="0" w:color="auto"/>
            <w:bottom w:val="none" w:sz="0" w:space="0" w:color="auto"/>
            <w:right w:val="none" w:sz="0" w:space="0" w:color="auto"/>
          </w:divBdr>
          <w:divsChild>
            <w:div w:id="485322233">
              <w:marLeft w:val="0"/>
              <w:marRight w:val="0"/>
              <w:marTop w:val="0"/>
              <w:marBottom w:val="0"/>
              <w:divBdr>
                <w:top w:val="none" w:sz="0" w:space="0" w:color="auto"/>
                <w:left w:val="none" w:sz="0" w:space="0" w:color="auto"/>
                <w:bottom w:val="none" w:sz="0" w:space="0" w:color="auto"/>
                <w:right w:val="none" w:sz="0" w:space="0" w:color="auto"/>
              </w:divBdr>
              <w:divsChild>
                <w:div w:id="4853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2263">
      <w:marLeft w:val="0"/>
      <w:marRight w:val="0"/>
      <w:marTop w:val="0"/>
      <w:marBottom w:val="0"/>
      <w:divBdr>
        <w:top w:val="none" w:sz="0" w:space="0" w:color="auto"/>
        <w:left w:val="none" w:sz="0" w:space="0" w:color="auto"/>
        <w:bottom w:val="none" w:sz="0" w:space="0" w:color="auto"/>
        <w:right w:val="none" w:sz="0" w:space="0" w:color="auto"/>
      </w:divBdr>
      <w:divsChild>
        <w:div w:id="485322266">
          <w:marLeft w:val="0"/>
          <w:marRight w:val="0"/>
          <w:marTop w:val="0"/>
          <w:marBottom w:val="0"/>
          <w:divBdr>
            <w:top w:val="none" w:sz="0" w:space="0" w:color="auto"/>
            <w:left w:val="none" w:sz="0" w:space="0" w:color="auto"/>
            <w:bottom w:val="none" w:sz="0" w:space="0" w:color="auto"/>
            <w:right w:val="none" w:sz="0" w:space="0" w:color="auto"/>
          </w:divBdr>
          <w:divsChild>
            <w:div w:id="485322259">
              <w:marLeft w:val="0"/>
              <w:marRight w:val="0"/>
              <w:marTop w:val="0"/>
              <w:marBottom w:val="0"/>
              <w:divBdr>
                <w:top w:val="none" w:sz="0" w:space="0" w:color="auto"/>
                <w:left w:val="none" w:sz="0" w:space="0" w:color="auto"/>
                <w:bottom w:val="none" w:sz="0" w:space="0" w:color="auto"/>
                <w:right w:val="none" w:sz="0" w:space="0" w:color="auto"/>
              </w:divBdr>
              <w:divsChild>
                <w:div w:id="4853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2273">
      <w:marLeft w:val="0"/>
      <w:marRight w:val="0"/>
      <w:marTop w:val="0"/>
      <w:marBottom w:val="0"/>
      <w:divBdr>
        <w:top w:val="none" w:sz="0" w:space="0" w:color="auto"/>
        <w:left w:val="none" w:sz="0" w:space="0" w:color="auto"/>
        <w:bottom w:val="none" w:sz="0" w:space="0" w:color="auto"/>
        <w:right w:val="none" w:sz="0" w:space="0" w:color="auto"/>
      </w:divBdr>
      <w:divsChild>
        <w:div w:id="485322231">
          <w:marLeft w:val="0"/>
          <w:marRight w:val="0"/>
          <w:marTop w:val="0"/>
          <w:marBottom w:val="0"/>
          <w:divBdr>
            <w:top w:val="none" w:sz="0" w:space="0" w:color="auto"/>
            <w:left w:val="none" w:sz="0" w:space="0" w:color="auto"/>
            <w:bottom w:val="none" w:sz="0" w:space="0" w:color="auto"/>
            <w:right w:val="none" w:sz="0" w:space="0" w:color="auto"/>
          </w:divBdr>
          <w:divsChild>
            <w:div w:id="485322267">
              <w:marLeft w:val="0"/>
              <w:marRight w:val="0"/>
              <w:marTop w:val="0"/>
              <w:marBottom w:val="0"/>
              <w:divBdr>
                <w:top w:val="none" w:sz="0" w:space="0" w:color="auto"/>
                <w:left w:val="none" w:sz="0" w:space="0" w:color="auto"/>
                <w:bottom w:val="none" w:sz="0" w:space="0" w:color="auto"/>
                <w:right w:val="none" w:sz="0" w:space="0" w:color="auto"/>
              </w:divBdr>
              <w:divsChild>
                <w:div w:id="485322253">
                  <w:marLeft w:val="0"/>
                  <w:marRight w:val="0"/>
                  <w:marTop w:val="0"/>
                  <w:marBottom w:val="0"/>
                  <w:divBdr>
                    <w:top w:val="none" w:sz="0" w:space="0" w:color="auto"/>
                    <w:left w:val="none" w:sz="0" w:space="0" w:color="auto"/>
                    <w:bottom w:val="none" w:sz="0" w:space="0" w:color="auto"/>
                    <w:right w:val="none" w:sz="0" w:space="0" w:color="auto"/>
                  </w:divBdr>
                  <w:divsChild>
                    <w:div w:id="4853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2274">
      <w:marLeft w:val="0"/>
      <w:marRight w:val="0"/>
      <w:marTop w:val="0"/>
      <w:marBottom w:val="0"/>
      <w:divBdr>
        <w:top w:val="none" w:sz="0" w:space="0" w:color="auto"/>
        <w:left w:val="none" w:sz="0" w:space="0" w:color="auto"/>
        <w:bottom w:val="none" w:sz="0" w:space="0" w:color="auto"/>
        <w:right w:val="none" w:sz="0" w:space="0" w:color="auto"/>
      </w:divBdr>
      <w:divsChild>
        <w:div w:id="485322260">
          <w:marLeft w:val="0"/>
          <w:marRight w:val="0"/>
          <w:marTop w:val="0"/>
          <w:marBottom w:val="0"/>
          <w:divBdr>
            <w:top w:val="none" w:sz="0" w:space="0" w:color="auto"/>
            <w:left w:val="none" w:sz="0" w:space="0" w:color="auto"/>
            <w:bottom w:val="none" w:sz="0" w:space="0" w:color="auto"/>
            <w:right w:val="none" w:sz="0" w:space="0" w:color="auto"/>
          </w:divBdr>
          <w:divsChild>
            <w:div w:id="485322239">
              <w:marLeft w:val="0"/>
              <w:marRight w:val="0"/>
              <w:marTop w:val="0"/>
              <w:marBottom w:val="0"/>
              <w:divBdr>
                <w:top w:val="none" w:sz="0" w:space="0" w:color="auto"/>
                <w:left w:val="none" w:sz="0" w:space="0" w:color="auto"/>
                <w:bottom w:val="none" w:sz="0" w:space="0" w:color="auto"/>
                <w:right w:val="none" w:sz="0" w:space="0" w:color="auto"/>
              </w:divBdr>
              <w:divsChild>
                <w:div w:id="485322262">
                  <w:marLeft w:val="0"/>
                  <w:marRight w:val="0"/>
                  <w:marTop w:val="0"/>
                  <w:marBottom w:val="0"/>
                  <w:divBdr>
                    <w:top w:val="none" w:sz="0" w:space="0" w:color="auto"/>
                    <w:left w:val="none" w:sz="0" w:space="0" w:color="auto"/>
                    <w:bottom w:val="none" w:sz="0" w:space="0" w:color="auto"/>
                    <w:right w:val="none" w:sz="0" w:space="0" w:color="auto"/>
                  </w:divBdr>
                </w:div>
                <w:div w:id="485322276">
                  <w:marLeft w:val="0"/>
                  <w:marRight w:val="0"/>
                  <w:marTop w:val="0"/>
                  <w:marBottom w:val="0"/>
                  <w:divBdr>
                    <w:top w:val="none" w:sz="0" w:space="0" w:color="auto"/>
                    <w:left w:val="none" w:sz="0" w:space="0" w:color="auto"/>
                    <w:bottom w:val="none" w:sz="0" w:space="0" w:color="auto"/>
                    <w:right w:val="none" w:sz="0" w:space="0" w:color="auto"/>
                  </w:divBdr>
                </w:div>
              </w:divsChild>
            </w:div>
            <w:div w:id="485322257">
              <w:marLeft w:val="0"/>
              <w:marRight w:val="0"/>
              <w:marTop w:val="0"/>
              <w:marBottom w:val="0"/>
              <w:divBdr>
                <w:top w:val="none" w:sz="0" w:space="0" w:color="auto"/>
                <w:left w:val="none" w:sz="0" w:space="0" w:color="auto"/>
                <w:bottom w:val="none" w:sz="0" w:space="0" w:color="auto"/>
                <w:right w:val="none" w:sz="0" w:space="0" w:color="auto"/>
              </w:divBdr>
              <w:divsChild>
                <w:div w:id="4853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2279">
      <w:marLeft w:val="0"/>
      <w:marRight w:val="0"/>
      <w:marTop w:val="0"/>
      <w:marBottom w:val="0"/>
      <w:divBdr>
        <w:top w:val="none" w:sz="0" w:space="0" w:color="auto"/>
        <w:left w:val="none" w:sz="0" w:space="0" w:color="auto"/>
        <w:bottom w:val="none" w:sz="0" w:space="0" w:color="auto"/>
        <w:right w:val="none" w:sz="0" w:space="0" w:color="auto"/>
      </w:divBdr>
      <w:divsChild>
        <w:div w:id="485322223">
          <w:marLeft w:val="0"/>
          <w:marRight w:val="0"/>
          <w:marTop w:val="0"/>
          <w:marBottom w:val="0"/>
          <w:divBdr>
            <w:top w:val="none" w:sz="0" w:space="0" w:color="auto"/>
            <w:left w:val="none" w:sz="0" w:space="0" w:color="auto"/>
            <w:bottom w:val="none" w:sz="0" w:space="0" w:color="auto"/>
            <w:right w:val="none" w:sz="0" w:space="0" w:color="auto"/>
          </w:divBdr>
          <w:divsChild>
            <w:div w:id="485322280">
              <w:marLeft w:val="0"/>
              <w:marRight w:val="0"/>
              <w:marTop w:val="0"/>
              <w:marBottom w:val="0"/>
              <w:divBdr>
                <w:top w:val="none" w:sz="0" w:space="0" w:color="auto"/>
                <w:left w:val="none" w:sz="0" w:space="0" w:color="auto"/>
                <w:bottom w:val="none" w:sz="0" w:space="0" w:color="auto"/>
                <w:right w:val="none" w:sz="0" w:space="0" w:color="auto"/>
              </w:divBdr>
              <w:divsChild>
                <w:div w:id="4853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c.research.ro/ghid-unic-competitii-axa-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4388</Words>
  <Characters>25457</Characters>
  <Application>Microsoft Office Outlook</Application>
  <DocSecurity>0</DocSecurity>
  <Lines>0</Lines>
  <Paragraphs>0</Paragraphs>
  <ScaleCrop>false</ScaleCrop>
  <Company>Deftones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Anexa 2</dc:title>
  <dc:subject/>
  <dc:creator>GP</dc:creator>
  <cp:keywords/>
  <dc:description/>
  <cp:lastModifiedBy>Florin</cp:lastModifiedBy>
  <cp:revision>2</cp:revision>
  <cp:lastPrinted>2017-10-10T12:54:00Z</cp:lastPrinted>
  <dcterms:created xsi:type="dcterms:W3CDTF">2018-05-21T07:23:00Z</dcterms:created>
  <dcterms:modified xsi:type="dcterms:W3CDTF">2018-05-21T07:23:00Z</dcterms:modified>
</cp:coreProperties>
</file>